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E5" w:rsidRDefault="009B4DE5" w:rsidP="009B4DE5">
      <w:pPr>
        <w:tabs>
          <w:tab w:val="left" w:pos="1530"/>
        </w:tabs>
        <w:rPr>
          <w:rFonts w:ascii="Times New Roman" w:hAnsi="Times New Roman"/>
          <w:b/>
          <w:sz w:val="28"/>
          <w:szCs w:val="28"/>
        </w:rPr>
      </w:pPr>
      <w:r w:rsidRPr="00D82AA8">
        <w:rPr>
          <w:rFonts w:ascii="Times New Roman" w:hAnsi="Times New Roman"/>
          <w:b/>
          <w:sz w:val="28"/>
          <w:szCs w:val="28"/>
        </w:rPr>
        <w:t xml:space="preserve">New York CAPS </w:t>
      </w:r>
      <w:r>
        <w:rPr>
          <w:rFonts w:ascii="Times New Roman" w:hAnsi="Times New Roman"/>
          <w:b/>
          <w:sz w:val="28"/>
          <w:szCs w:val="28"/>
        </w:rPr>
        <w:t xml:space="preserve">Grape Commodity Survey </w:t>
      </w:r>
      <w:r w:rsidRPr="00D82AA8">
        <w:rPr>
          <w:rFonts w:ascii="Times New Roman" w:hAnsi="Times New Roman"/>
          <w:b/>
          <w:sz w:val="28"/>
          <w:szCs w:val="28"/>
        </w:rPr>
        <w:t xml:space="preserve">Targets </w:t>
      </w:r>
    </w:p>
    <w:p w:rsidR="009B4DE5" w:rsidRDefault="009B4DE5" w:rsidP="009B4DE5">
      <w:pPr>
        <w:tabs>
          <w:tab w:val="left" w:pos="1530"/>
        </w:tabs>
        <w:rPr>
          <w:rFonts w:ascii="Times New Roman" w:hAnsi="Times New Roman"/>
          <w:b/>
          <w:sz w:val="28"/>
          <w:szCs w:val="28"/>
        </w:rPr>
      </w:pPr>
      <w:r>
        <w:rPr>
          <w:rFonts w:ascii="Times New Roman" w:hAnsi="Times New Roman"/>
          <w:b/>
          <w:sz w:val="28"/>
          <w:szCs w:val="28"/>
        </w:rPr>
        <w:t>2013</w:t>
      </w:r>
      <w:r w:rsidRPr="00D82AA8">
        <w:rPr>
          <w:rFonts w:ascii="Times New Roman" w:hAnsi="Times New Roman"/>
          <w:b/>
          <w:sz w:val="28"/>
          <w:szCs w:val="28"/>
        </w:rPr>
        <w:t xml:space="preserve"> </w:t>
      </w:r>
      <w:r>
        <w:rPr>
          <w:rFonts w:ascii="Times New Roman" w:hAnsi="Times New Roman"/>
          <w:b/>
          <w:sz w:val="28"/>
          <w:szCs w:val="28"/>
        </w:rPr>
        <w:t xml:space="preserve">Third Quarter </w:t>
      </w:r>
      <w:r w:rsidRPr="00D82AA8">
        <w:rPr>
          <w:rFonts w:ascii="Times New Roman" w:hAnsi="Times New Roman"/>
          <w:b/>
          <w:sz w:val="28"/>
          <w:szCs w:val="28"/>
        </w:rPr>
        <w:t>Summary</w:t>
      </w:r>
      <w:r>
        <w:rPr>
          <w:rFonts w:ascii="Times New Roman" w:hAnsi="Times New Roman"/>
          <w:b/>
          <w:sz w:val="28"/>
          <w:szCs w:val="28"/>
        </w:rPr>
        <w:t>/Final Report</w:t>
      </w:r>
    </w:p>
    <w:p w:rsidR="009B4DE5" w:rsidRDefault="009B4DE5" w:rsidP="009B4DE5">
      <w:pPr>
        <w:tabs>
          <w:tab w:val="left" w:pos="1530"/>
        </w:tabs>
        <w:rPr>
          <w:rFonts w:ascii="Times New Roman" w:hAnsi="Times New Roman"/>
          <w:b/>
          <w:sz w:val="28"/>
          <w:szCs w:val="28"/>
        </w:rPr>
      </w:pPr>
    </w:p>
    <w:p w:rsidR="009B4DE5" w:rsidRDefault="009B4DE5" w:rsidP="009B4DE5">
      <w:pPr>
        <w:tabs>
          <w:tab w:val="left" w:pos="1530"/>
        </w:tabs>
        <w:rPr>
          <w:rFonts w:ascii="Times New Roman" w:hAnsi="Times New Roman"/>
          <w:b/>
          <w:sz w:val="28"/>
          <w:szCs w:val="28"/>
        </w:rPr>
      </w:pPr>
    </w:p>
    <w:p w:rsidR="009B4DE5" w:rsidRPr="00A26C41" w:rsidRDefault="009B4DE5" w:rsidP="009B4DE5">
      <w:pPr>
        <w:numPr>
          <w:ilvl w:val="0"/>
          <w:numId w:val="1"/>
        </w:numPr>
        <w:tabs>
          <w:tab w:val="left" w:pos="8280"/>
        </w:tabs>
        <w:spacing w:before="240"/>
        <w:jc w:val="both"/>
        <w:rPr>
          <w:rFonts w:ascii="Times New Roman" w:hAnsi="Times New Roman"/>
          <w:sz w:val="24"/>
          <w:szCs w:val="24"/>
        </w:rPr>
      </w:pPr>
      <w:r w:rsidRPr="00A26C41">
        <w:rPr>
          <w:rFonts w:ascii="Times New Roman" w:hAnsi="Times New Roman"/>
          <w:b/>
          <w:sz w:val="24"/>
          <w:szCs w:val="24"/>
          <w:u w:val="single"/>
        </w:rPr>
        <w:t>G</w:t>
      </w:r>
      <w:r w:rsidRPr="00A26C41">
        <w:rPr>
          <w:rFonts w:ascii="Times New Roman" w:hAnsi="Times New Roman"/>
          <w:sz w:val="24"/>
          <w:szCs w:val="24"/>
        </w:rPr>
        <w:t xml:space="preserve">rape </w:t>
      </w:r>
      <w:r w:rsidRPr="00A26C41">
        <w:rPr>
          <w:rFonts w:ascii="Times New Roman" w:hAnsi="Times New Roman"/>
          <w:b/>
          <w:sz w:val="24"/>
          <w:szCs w:val="24"/>
          <w:u w:val="single"/>
        </w:rPr>
        <w:t>C</w:t>
      </w:r>
      <w:r w:rsidRPr="00A26C41">
        <w:rPr>
          <w:rFonts w:ascii="Times New Roman" w:hAnsi="Times New Roman"/>
          <w:sz w:val="24"/>
          <w:szCs w:val="24"/>
        </w:rPr>
        <w:t>ommodity</w:t>
      </w:r>
      <w:r>
        <w:rPr>
          <w:rFonts w:ascii="Times New Roman" w:hAnsi="Times New Roman"/>
          <w:sz w:val="24"/>
          <w:szCs w:val="24"/>
        </w:rPr>
        <w:t xml:space="preserve"> </w:t>
      </w:r>
      <w:r w:rsidRPr="00A26C41">
        <w:rPr>
          <w:rFonts w:ascii="Times New Roman" w:hAnsi="Times New Roman"/>
          <w:b/>
          <w:sz w:val="24"/>
          <w:szCs w:val="24"/>
          <w:u w:val="single"/>
        </w:rPr>
        <w:t>S</w:t>
      </w:r>
      <w:r w:rsidRPr="00A26C41">
        <w:rPr>
          <w:rFonts w:ascii="Times New Roman" w:hAnsi="Times New Roman"/>
          <w:sz w:val="24"/>
          <w:szCs w:val="24"/>
        </w:rPr>
        <w:t xml:space="preserve">urvey </w:t>
      </w:r>
      <w:r w:rsidRPr="00A26C41">
        <w:rPr>
          <w:rFonts w:ascii="Times New Roman" w:hAnsi="Times New Roman"/>
          <w:b/>
          <w:sz w:val="24"/>
          <w:szCs w:val="24"/>
        </w:rPr>
        <w:t>(GCS)</w:t>
      </w:r>
    </w:p>
    <w:p w:rsidR="009B4DE5" w:rsidRPr="00A26C41" w:rsidRDefault="009B4DE5" w:rsidP="009B4DE5">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A26C41">
        <w:rPr>
          <w:rFonts w:ascii="Times New Roman" w:hAnsi="Times New Roman"/>
          <w:i/>
          <w:sz w:val="24"/>
          <w:szCs w:val="24"/>
        </w:rPr>
        <w:t>Lobesia</w:t>
      </w:r>
      <w:proofErr w:type="spellEnd"/>
      <w:r w:rsidRPr="00A26C41">
        <w:rPr>
          <w:rFonts w:ascii="Times New Roman" w:hAnsi="Times New Roman"/>
          <w:i/>
          <w:sz w:val="24"/>
          <w:szCs w:val="24"/>
        </w:rPr>
        <w:t xml:space="preserve"> </w:t>
      </w:r>
      <w:proofErr w:type="spellStart"/>
      <w:r w:rsidRPr="00A26C41">
        <w:rPr>
          <w:rFonts w:ascii="Times New Roman" w:hAnsi="Times New Roman"/>
          <w:i/>
          <w:sz w:val="24"/>
          <w:szCs w:val="24"/>
        </w:rPr>
        <w:t>botrana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sidRPr="00A26C41">
        <w:rPr>
          <w:rFonts w:ascii="Times New Roman" w:hAnsi="Times New Roman"/>
          <w:b/>
          <w:sz w:val="24"/>
          <w:szCs w:val="24"/>
        </w:rPr>
        <w:t>European Grape Vine Moth (GVM)</w:t>
      </w:r>
    </w:p>
    <w:p w:rsidR="009B4DE5" w:rsidRPr="00A26C41" w:rsidRDefault="009B4DE5" w:rsidP="009B4DE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Adoxophyes</w:t>
      </w:r>
      <w:proofErr w:type="spellEnd"/>
      <w:r>
        <w:rPr>
          <w:rFonts w:ascii="Times New Roman" w:hAnsi="Times New Roman"/>
          <w:i/>
          <w:sz w:val="24"/>
          <w:szCs w:val="24"/>
        </w:rPr>
        <w:t xml:space="preserve"> </w:t>
      </w:r>
      <w:proofErr w:type="spellStart"/>
      <w:r>
        <w:rPr>
          <w:rFonts w:ascii="Times New Roman" w:hAnsi="Times New Roman"/>
          <w:i/>
          <w:sz w:val="24"/>
          <w:szCs w:val="24"/>
        </w:rPr>
        <w:t>orana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Pr>
          <w:rFonts w:ascii="Times New Roman" w:hAnsi="Times New Roman"/>
          <w:b/>
          <w:sz w:val="24"/>
          <w:szCs w:val="24"/>
        </w:rPr>
        <w:t xml:space="preserve">Summer Fruit </w:t>
      </w:r>
      <w:proofErr w:type="spellStart"/>
      <w:r>
        <w:rPr>
          <w:rFonts w:ascii="Times New Roman" w:hAnsi="Times New Roman"/>
          <w:b/>
          <w:sz w:val="24"/>
          <w:szCs w:val="24"/>
        </w:rPr>
        <w:t>Tortrix</w:t>
      </w:r>
      <w:proofErr w:type="spellEnd"/>
      <w:r>
        <w:rPr>
          <w:rFonts w:ascii="Times New Roman" w:hAnsi="Times New Roman"/>
          <w:b/>
          <w:sz w:val="24"/>
          <w:szCs w:val="24"/>
        </w:rPr>
        <w:t xml:space="preserve"> Moth (SFT)</w:t>
      </w:r>
      <w:r w:rsidRPr="00A26C41">
        <w:rPr>
          <w:rFonts w:ascii="Times New Roman" w:hAnsi="Times New Roman"/>
          <w:b/>
          <w:sz w:val="24"/>
          <w:szCs w:val="24"/>
        </w:rPr>
        <w:t xml:space="preserve"> </w:t>
      </w:r>
    </w:p>
    <w:p w:rsidR="009B4DE5" w:rsidRPr="00A26C41" w:rsidRDefault="009B4DE5" w:rsidP="009B4DE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Eupoecilia</w:t>
      </w:r>
      <w:proofErr w:type="spellEnd"/>
      <w:r>
        <w:rPr>
          <w:rFonts w:ascii="Times New Roman" w:hAnsi="Times New Roman"/>
          <w:i/>
          <w:sz w:val="24"/>
          <w:szCs w:val="24"/>
        </w:rPr>
        <w:t xml:space="preserve"> </w:t>
      </w:r>
      <w:proofErr w:type="spellStart"/>
      <w:r>
        <w:rPr>
          <w:rFonts w:ascii="Times New Roman" w:hAnsi="Times New Roman"/>
          <w:i/>
          <w:sz w:val="24"/>
          <w:szCs w:val="24"/>
        </w:rPr>
        <w:t>ambiguella</w:t>
      </w:r>
      <w:proofErr w:type="spellEnd"/>
      <w:r w:rsidRPr="00A26C41">
        <w:rPr>
          <w:rFonts w:ascii="Times New Roman" w:hAnsi="Times New Roman"/>
          <w:i/>
          <w:sz w:val="24"/>
          <w:szCs w:val="24"/>
        </w:rPr>
        <w:t xml:space="preserve"> – </w:t>
      </w:r>
      <w:r w:rsidR="00C01331">
        <w:rPr>
          <w:rFonts w:ascii="Times New Roman" w:hAnsi="Times New Roman"/>
          <w:b/>
          <w:sz w:val="24"/>
          <w:szCs w:val="24"/>
        </w:rPr>
        <w:t>European Grape Berry Moth (EGBM)</w:t>
      </w:r>
    </w:p>
    <w:p w:rsidR="009B4DE5" w:rsidRPr="00C01331" w:rsidRDefault="00C01331" w:rsidP="009B4DE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Spodoptera</w:t>
      </w:r>
      <w:proofErr w:type="spellEnd"/>
      <w:r>
        <w:rPr>
          <w:rFonts w:ascii="Times New Roman" w:hAnsi="Times New Roman"/>
          <w:i/>
          <w:sz w:val="24"/>
          <w:szCs w:val="24"/>
        </w:rPr>
        <w:t xml:space="preserve"> </w:t>
      </w:r>
      <w:proofErr w:type="spellStart"/>
      <w:r>
        <w:rPr>
          <w:rFonts w:ascii="Times New Roman" w:hAnsi="Times New Roman"/>
          <w:i/>
          <w:sz w:val="24"/>
          <w:szCs w:val="24"/>
        </w:rPr>
        <w:t>littoralis</w:t>
      </w:r>
      <w:proofErr w:type="spellEnd"/>
      <w:r w:rsidR="009B4DE5" w:rsidRPr="00A26C41">
        <w:rPr>
          <w:rFonts w:ascii="Times New Roman" w:hAnsi="Times New Roman"/>
          <w:i/>
          <w:sz w:val="24"/>
          <w:szCs w:val="24"/>
        </w:rPr>
        <w:t xml:space="preserve"> – </w:t>
      </w:r>
      <w:r>
        <w:rPr>
          <w:rFonts w:ascii="Times New Roman" w:hAnsi="Times New Roman"/>
          <w:b/>
          <w:sz w:val="24"/>
          <w:szCs w:val="24"/>
        </w:rPr>
        <w:t xml:space="preserve">Egyptian Cotton </w:t>
      </w:r>
      <w:proofErr w:type="spellStart"/>
      <w:r>
        <w:rPr>
          <w:rFonts w:ascii="Times New Roman" w:hAnsi="Times New Roman"/>
          <w:b/>
          <w:sz w:val="24"/>
          <w:szCs w:val="24"/>
        </w:rPr>
        <w:t>Leafworm</w:t>
      </w:r>
      <w:proofErr w:type="spellEnd"/>
      <w:r>
        <w:rPr>
          <w:rFonts w:ascii="Times New Roman" w:hAnsi="Times New Roman"/>
          <w:b/>
          <w:sz w:val="24"/>
          <w:szCs w:val="24"/>
        </w:rPr>
        <w:t xml:space="preserve"> (ECW)</w:t>
      </w:r>
    </w:p>
    <w:p w:rsidR="00C01331" w:rsidRDefault="00C01331" w:rsidP="00C01331">
      <w:pPr>
        <w:tabs>
          <w:tab w:val="left" w:pos="8280"/>
        </w:tabs>
        <w:jc w:val="both"/>
        <w:rPr>
          <w:rFonts w:ascii="Times New Roman" w:hAnsi="Times New Roman"/>
          <w:sz w:val="24"/>
          <w:szCs w:val="24"/>
        </w:rPr>
      </w:pPr>
    </w:p>
    <w:p w:rsidR="00C01331" w:rsidRDefault="00C01331" w:rsidP="00C01331">
      <w:pPr>
        <w:rPr>
          <w:rFonts w:ascii="Times New Roman" w:hAnsi="Times New Roman"/>
          <w:sz w:val="24"/>
          <w:szCs w:val="24"/>
        </w:rPr>
      </w:pPr>
      <w:r>
        <w:rPr>
          <w:rFonts w:ascii="Times New Roman" w:hAnsi="Times New Roman"/>
          <w:sz w:val="24"/>
          <w:szCs w:val="24"/>
        </w:rPr>
        <w:t>The 2013</w:t>
      </w:r>
      <w:r w:rsidRPr="00D82AA8">
        <w:rPr>
          <w:rFonts w:ascii="Times New Roman" w:hAnsi="Times New Roman"/>
          <w:sz w:val="24"/>
          <w:szCs w:val="24"/>
        </w:rPr>
        <w:t xml:space="preserve"> grape commodity survey was conducted in conjunction with Cornell Cooperative Extension</w:t>
      </w:r>
      <w:r>
        <w:rPr>
          <w:rFonts w:ascii="Times New Roman" w:hAnsi="Times New Roman"/>
          <w:sz w:val="24"/>
          <w:szCs w:val="24"/>
        </w:rPr>
        <w:t xml:space="preserve">'s </w:t>
      </w:r>
      <w:r w:rsidRPr="00D82AA8">
        <w:rPr>
          <w:rFonts w:ascii="Times New Roman" w:hAnsi="Times New Roman"/>
          <w:sz w:val="24"/>
          <w:szCs w:val="24"/>
        </w:rPr>
        <w:t xml:space="preserve">NYS IPM Program </w:t>
      </w:r>
      <w:r>
        <w:rPr>
          <w:rFonts w:ascii="Times New Roman" w:hAnsi="Times New Roman"/>
          <w:sz w:val="24"/>
          <w:szCs w:val="24"/>
        </w:rPr>
        <w:t xml:space="preserve">and </w:t>
      </w:r>
      <w:r w:rsidRPr="00D82AA8">
        <w:rPr>
          <w:rFonts w:ascii="Times New Roman" w:hAnsi="Times New Roman"/>
          <w:sz w:val="24"/>
          <w:szCs w:val="24"/>
        </w:rPr>
        <w:t xml:space="preserve">Grape Programs in the main growing regions of New York State; Lake Erie, Finger Lakes, Long Island and the Hudson Valley.  Traps were place in vineyards starting in </w:t>
      </w:r>
      <w:r w:rsidR="00F46776">
        <w:rPr>
          <w:rFonts w:ascii="Times New Roman" w:hAnsi="Times New Roman"/>
          <w:sz w:val="24"/>
          <w:szCs w:val="24"/>
        </w:rPr>
        <w:t>early to mid July</w:t>
      </w:r>
      <w:r w:rsidRPr="00D82AA8">
        <w:rPr>
          <w:rFonts w:ascii="Times New Roman" w:hAnsi="Times New Roman"/>
          <w:sz w:val="24"/>
          <w:szCs w:val="24"/>
        </w:rPr>
        <w:t xml:space="preserve"> in all regions and were serviced biweekly </w:t>
      </w:r>
      <w:r w:rsidR="00392938">
        <w:rPr>
          <w:rFonts w:ascii="Times New Roman" w:hAnsi="Times New Roman"/>
          <w:sz w:val="24"/>
          <w:szCs w:val="24"/>
        </w:rPr>
        <w:t>6</w:t>
      </w:r>
      <w:r w:rsidRPr="00D82AA8">
        <w:rPr>
          <w:rFonts w:ascii="Times New Roman" w:hAnsi="Times New Roman"/>
          <w:sz w:val="24"/>
          <w:szCs w:val="24"/>
        </w:rPr>
        <w:t xml:space="preserve"> times.   The f</w:t>
      </w:r>
      <w:r>
        <w:rPr>
          <w:rFonts w:ascii="Times New Roman" w:hAnsi="Times New Roman"/>
          <w:sz w:val="24"/>
          <w:szCs w:val="24"/>
        </w:rPr>
        <w:t>our</w:t>
      </w:r>
      <w:r w:rsidRPr="00D82AA8">
        <w:rPr>
          <w:rFonts w:ascii="Times New Roman" w:hAnsi="Times New Roman"/>
          <w:sz w:val="24"/>
          <w:szCs w:val="24"/>
        </w:rPr>
        <w:t xml:space="preserve"> target moths involved in the survey are: European Grapevine Moth, </w:t>
      </w:r>
      <w:r w:rsidR="00F46776">
        <w:rPr>
          <w:rFonts w:ascii="Times New Roman" w:hAnsi="Times New Roman"/>
          <w:sz w:val="24"/>
          <w:szCs w:val="24"/>
        </w:rPr>
        <w:t xml:space="preserve">Summer Fruit </w:t>
      </w:r>
      <w:proofErr w:type="spellStart"/>
      <w:r w:rsidR="00F46776">
        <w:rPr>
          <w:rFonts w:ascii="Times New Roman" w:hAnsi="Times New Roman"/>
          <w:sz w:val="24"/>
          <w:szCs w:val="24"/>
        </w:rPr>
        <w:t>Tortrix</w:t>
      </w:r>
      <w:proofErr w:type="spellEnd"/>
      <w:r w:rsidR="00F46776">
        <w:rPr>
          <w:rFonts w:ascii="Times New Roman" w:hAnsi="Times New Roman"/>
          <w:sz w:val="24"/>
          <w:szCs w:val="24"/>
        </w:rPr>
        <w:t xml:space="preserve"> Moth, European Grape Berry Moth, and Egyptian Cotton </w:t>
      </w:r>
      <w:proofErr w:type="spellStart"/>
      <w:r w:rsidR="00F46776">
        <w:rPr>
          <w:rFonts w:ascii="Times New Roman" w:hAnsi="Times New Roman"/>
          <w:sz w:val="24"/>
          <w:szCs w:val="24"/>
        </w:rPr>
        <w:t>Leafworm</w:t>
      </w:r>
      <w:proofErr w:type="spellEnd"/>
      <w:r>
        <w:rPr>
          <w:rFonts w:ascii="Times New Roman" w:hAnsi="Times New Roman"/>
          <w:sz w:val="24"/>
          <w:szCs w:val="24"/>
        </w:rPr>
        <w:t>.</w:t>
      </w:r>
    </w:p>
    <w:p w:rsidR="00C01331" w:rsidRDefault="00C01331" w:rsidP="00C01331">
      <w:pPr>
        <w:rPr>
          <w:rFonts w:ascii="Times New Roman" w:hAnsi="Times New Roman"/>
          <w:sz w:val="24"/>
          <w:szCs w:val="24"/>
        </w:rPr>
      </w:pPr>
    </w:p>
    <w:p w:rsidR="00C01331" w:rsidRDefault="00392938" w:rsidP="00C01331">
      <w:pPr>
        <w:rPr>
          <w:rFonts w:ascii="Times New Roman" w:hAnsi="Times New Roman"/>
          <w:sz w:val="24"/>
          <w:szCs w:val="24"/>
        </w:rPr>
      </w:pPr>
      <w:r>
        <w:rPr>
          <w:rFonts w:ascii="Times New Roman" w:hAnsi="Times New Roman"/>
          <w:sz w:val="24"/>
          <w:szCs w:val="24"/>
        </w:rPr>
        <w:t>360 traps</w:t>
      </w:r>
      <w:r w:rsidR="00C01331">
        <w:rPr>
          <w:rFonts w:ascii="Times New Roman" w:hAnsi="Times New Roman"/>
          <w:sz w:val="24"/>
          <w:szCs w:val="24"/>
        </w:rPr>
        <w:t xml:space="preserve"> were deployed in </w:t>
      </w:r>
      <w:r w:rsidR="00F46776">
        <w:rPr>
          <w:rFonts w:ascii="Times New Roman" w:hAnsi="Times New Roman"/>
          <w:sz w:val="24"/>
          <w:szCs w:val="24"/>
        </w:rPr>
        <w:t>20</w:t>
      </w:r>
      <w:r w:rsidR="00C01331">
        <w:rPr>
          <w:rFonts w:ascii="Times New Roman" w:hAnsi="Times New Roman"/>
          <w:sz w:val="24"/>
          <w:szCs w:val="24"/>
        </w:rPr>
        <w:t xml:space="preserve"> vineyard</w:t>
      </w:r>
      <w:r w:rsidR="00F46776">
        <w:rPr>
          <w:rFonts w:ascii="Times New Roman" w:hAnsi="Times New Roman"/>
          <w:sz w:val="24"/>
          <w:szCs w:val="24"/>
        </w:rPr>
        <w:t>s</w:t>
      </w:r>
      <w:r w:rsidR="00C01331">
        <w:rPr>
          <w:rFonts w:ascii="Times New Roman" w:hAnsi="Times New Roman"/>
          <w:sz w:val="24"/>
          <w:szCs w:val="24"/>
        </w:rPr>
        <w:t xml:space="preserve"> total; </w:t>
      </w:r>
      <w:r w:rsidR="00F46776">
        <w:rPr>
          <w:rFonts w:ascii="Times New Roman" w:hAnsi="Times New Roman"/>
          <w:sz w:val="24"/>
          <w:szCs w:val="24"/>
        </w:rPr>
        <w:t>5</w:t>
      </w:r>
      <w:r w:rsidR="00C01331">
        <w:rPr>
          <w:rFonts w:ascii="Times New Roman" w:hAnsi="Times New Roman"/>
          <w:sz w:val="24"/>
          <w:szCs w:val="24"/>
        </w:rPr>
        <w:t xml:space="preserve"> in the Hudson Valley, </w:t>
      </w:r>
      <w:r w:rsidR="00F46776">
        <w:rPr>
          <w:rFonts w:ascii="Times New Roman" w:hAnsi="Times New Roman"/>
          <w:sz w:val="24"/>
          <w:szCs w:val="24"/>
        </w:rPr>
        <w:t xml:space="preserve">5 in Long Island, </w:t>
      </w:r>
      <w:r w:rsidR="00C01331">
        <w:rPr>
          <w:rFonts w:ascii="Times New Roman" w:hAnsi="Times New Roman"/>
          <w:sz w:val="24"/>
          <w:szCs w:val="24"/>
        </w:rPr>
        <w:t xml:space="preserve">5 in the Finger Lakes Region and </w:t>
      </w:r>
      <w:r w:rsidR="00F46776">
        <w:rPr>
          <w:rFonts w:ascii="Times New Roman" w:hAnsi="Times New Roman"/>
          <w:sz w:val="24"/>
          <w:szCs w:val="24"/>
        </w:rPr>
        <w:t>5</w:t>
      </w:r>
      <w:r w:rsidR="00C01331">
        <w:rPr>
          <w:rFonts w:ascii="Times New Roman" w:hAnsi="Times New Roman"/>
          <w:sz w:val="24"/>
          <w:szCs w:val="24"/>
        </w:rPr>
        <w:t xml:space="preserve"> in the Lake Erie Region. </w:t>
      </w:r>
      <w:bookmarkStart w:id="0" w:name="OLE_LINK3"/>
      <w:bookmarkStart w:id="1" w:name="OLE_LINK4"/>
      <w:r w:rsidR="00F46776">
        <w:rPr>
          <w:rFonts w:ascii="Times New Roman" w:hAnsi="Times New Roman"/>
          <w:sz w:val="24"/>
          <w:szCs w:val="24"/>
        </w:rPr>
        <w:t>In addition traps were deployed in 5 nurseries total; 3 in the Finger Lakes Region and 2 in the Lake Erie Region.</w:t>
      </w:r>
      <w:bookmarkEnd w:id="0"/>
      <w:bookmarkEnd w:id="1"/>
    </w:p>
    <w:p w:rsidR="00F46776" w:rsidRDefault="00F46776" w:rsidP="00C01331">
      <w:pPr>
        <w:rPr>
          <w:rFonts w:ascii="Times New Roman" w:hAnsi="Times New Roman"/>
          <w:sz w:val="24"/>
          <w:szCs w:val="24"/>
        </w:rPr>
      </w:pPr>
    </w:p>
    <w:p w:rsidR="00F46776" w:rsidRDefault="00F46776" w:rsidP="00F46776">
      <w:pPr>
        <w:rPr>
          <w:rFonts w:ascii="Times New Roman" w:hAnsi="Times New Roman"/>
          <w:b/>
          <w:sz w:val="24"/>
          <w:szCs w:val="24"/>
        </w:rPr>
      </w:pPr>
      <w:r w:rsidRPr="00BF6CA4">
        <w:rPr>
          <w:rFonts w:ascii="Times New Roman" w:hAnsi="Times New Roman"/>
          <w:b/>
          <w:sz w:val="24"/>
          <w:szCs w:val="24"/>
        </w:rPr>
        <w:t xml:space="preserve">1.  </w:t>
      </w:r>
      <w:r w:rsidRPr="00A26C41">
        <w:rPr>
          <w:rFonts w:ascii="Times New Roman" w:hAnsi="Times New Roman"/>
          <w:b/>
          <w:sz w:val="24"/>
          <w:szCs w:val="24"/>
        </w:rPr>
        <w:t>European Grape Vine Moth (GVM)</w:t>
      </w:r>
      <w:r>
        <w:rPr>
          <w:rFonts w:ascii="Times New Roman" w:hAnsi="Times New Roman"/>
          <w:b/>
          <w:sz w:val="24"/>
          <w:szCs w:val="24"/>
        </w:rPr>
        <w:t xml:space="preserve"> </w:t>
      </w:r>
      <w:r w:rsidRPr="005A282A">
        <w:rPr>
          <w:rFonts w:ascii="Times New Roman" w:hAnsi="Times New Roman"/>
          <w:sz w:val="24"/>
          <w:szCs w:val="24"/>
        </w:rPr>
        <w:t xml:space="preserve">- </w:t>
      </w:r>
      <w:proofErr w:type="spellStart"/>
      <w:r w:rsidRPr="005A282A">
        <w:rPr>
          <w:rFonts w:ascii="Times New Roman" w:hAnsi="Times New Roman"/>
          <w:i/>
          <w:sz w:val="24"/>
          <w:szCs w:val="24"/>
        </w:rPr>
        <w:t>Lobesia</w:t>
      </w:r>
      <w:proofErr w:type="spellEnd"/>
      <w:r w:rsidRPr="005A282A">
        <w:rPr>
          <w:rFonts w:ascii="Times New Roman" w:hAnsi="Times New Roman"/>
          <w:i/>
          <w:sz w:val="24"/>
          <w:szCs w:val="24"/>
        </w:rPr>
        <w:t xml:space="preserve"> </w:t>
      </w:r>
      <w:proofErr w:type="spellStart"/>
      <w:r w:rsidRPr="005A282A">
        <w:rPr>
          <w:rFonts w:ascii="Times New Roman" w:hAnsi="Times New Roman"/>
          <w:i/>
          <w:sz w:val="24"/>
          <w:szCs w:val="24"/>
        </w:rPr>
        <w:t>botrana</w:t>
      </w:r>
      <w:proofErr w:type="spellEnd"/>
    </w:p>
    <w:p w:rsidR="00F46776" w:rsidRDefault="00F46776" w:rsidP="00F46776">
      <w:pPr>
        <w:rPr>
          <w:rFonts w:ascii="Times New Roman" w:hAnsi="Times New Roman"/>
          <w:sz w:val="24"/>
          <w:szCs w:val="24"/>
        </w:rPr>
      </w:pPr>
      <w:r>
        <w:rPr>
          <w:rFonts w:ascii="Times New Roman" w:hAnsi="Times New Roman"/>
          <w:sz w:val="24"/>
          <w:szCs w:val="24"/>
        </w:rPr>
        <w:t xml:space="preserve">Delta traps and lures were deployed following the protocol of suspending the trap at a height of 3 foot in the grape trellis </w:t>
      </w:r>
      <w:r w:rsidRPr="00D52485">
        <w:rPr>
          <w:rFonts w:ascii="Times New Roman" w:hAnsi="Times New Roman"/>
          <w:sz w:val="24"/>
          <w:szCs w:val="24"/>
        </w:rPr>
        <w:t xml:space="preserve">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proofErr w:type="gramStart"/>
      <w:r w:rsidRPr="00D52485">
        <w:rPr>
          <w:rFonts w:ascii="Times New Roman" w:hAnsi="Times New Roman"/>
          <w:sz w:val="24"/>
          <w:szCs w:val="24"/>
        </w:rPr>
        <w:t>blocks</w:t>
      </w:r>
      <w:proofErr w:type="gramEnd"/>
      <w:r w:rsidRPr="00D52485">
        <w:rPr>
          <w:rFonts w:ascii="Times New Roman" w:hAnsi="Times New Roman"/>
          <w:sz w:val="24"/>
          <w:szCs w:val="24"/>
        </w:rPr>
        <w:t xml:space="preserve"> where the variety changed.</w:t>
      </w:r>
      <w:r>
        <w:rPr>
          <w:rFonts w:ascii="Times New Roman" w:hAnsi="Times New Roman"/>
          <w:sz w:val="24"/>
          <w:szCs w:val="24"/>
        </w:rPr>
        <w:t xml:space="preserve">  Traps were deployed in </w:t>
      </w:r>
      <w:r w:rsidR="00413BAA">
        <w:rPr>
          <w:rFonts w:ascii="Times New Roman" w:hAnsi="Times New Roman"/>
          <w:sz w:val="24"/>
          <w:szCs w:val="24"/>
        </w:rPr>
        <w:t>5</w:t>
      </w:r>
      <w:r>
        <w:rPr>
          <w:rFonts w:ascii="Times New Roman" w:hAnsi="Times New Roman"/>
          <w:sz w:val="24"/>
          <w:szCs w:val="24"/>
        </w:rPr>
        <w:t xml:space="preserve">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w:t>
      </w:r>
      <w:proofErr w:type="spellStart"/>
      <w:r>
        <w:rPr>
          <w:rFonts w:ascii="Times New Roman" w:hAnsi="Times New Roman"/>
          <w:sz w:val="24"/>
          <w:szCs w:val="24"/>
        </w:rPr>
        <w:t>Renselear</w:t>
      </w:r>
      <w:proofErr w:type="spellEnd"/>
      <w:r>
        <w:rPr>
          <w:rFonts w:ascii="Times New Roman" w:hAnsi="Times New Roman"/>
          <w:sz w:val="24"/>
          <w:szCs w:val="24"/>
        </w:rPr>
        <w:t xml:space="preserve">, Orange and Ulster Counties) </w:t>
      </w:r>
      <w:r w:rsidR="00413BAA">
        <w:rPr>
          <w:rFonts w:ascii="Times New Roman" w:hAnsi="Times New Roman"/>
          <w:sz w:val="24"/>
          <w:szCs w:val="24"/>
        </w:rPr>
        <w:t>5</w:t>
      </w:r>
      <w:r>
        <w:rPr>
          <w:rFonts w:ascii="Times New Roman" w:hAnsi="Times New Roman"/>
          <w:sz w:val="24"/>
          <w:szCs w:val="24"/>
        </w:rPr>
        <w:t xml:space="preserve"> in Long Island (Suffolk County), 5 in the Finger Lakes Region (Schuyler, Seneca, Ontario and Yates Counties) and </w:t>
      </w:r>
      <w:r w:rsidR="00413BAA">
        <w:rPr>
          <w:rFonts w:ascii="Times New Roman" w:hAnsi="Times New Roman"/>
          <w:sz w:val="24"/>
          <w:szCs w:val="24"/>
        </w:rPr>
        <w:t>5</w:t>
      </w:r>
      <w:r>
        <w:rPr>
          <w:rFonts w:ascii="Times New Roman" w:hAnsi="Times New Roman"/>
          <w:sz w:val="24"/>
          <w:szCs w:val="24"/>
        </w:rPr>
        <w:t xml:space="preserve"> in the Lake Erie Region (Chautauqua County). </w:t>
      </w:r>
      <w:r w:rsidR="00DD60C6">
        <w:rPr>
          <w:rFonts w:ascii="Times New Roman" w:hAnsi="Times New Roman"/>
          <w:sz w:val="24"/>
          <w:szCs w:val="24"/>
        </w:rPr>
        <w:t>In addition traps were deployed in 5 nurseries total; 3 in the Finger Lakes Region and 2 in the Lake Erie Region.</w:t>
      </w:r>
      <w:r>
        <w:rPr>
          <w:rFonts w:ascii="Times New Roman" w:hAnsi="Times New Roman"/>
          <w:sz w:val="24"/>
          <w:szCs w:val="24"/>
        </w:rPr>
        <w:t xml:space="preserve"> </w:t>
      </w:r>
      <w:r w:rsidR="00413BAA" w:rsidRPr="00392938">
        <w:rPr>
          <w:rFonts w:ascii="Times New Roman" w:hAnsi="Times New Roman"/>
          <w:sz w:val="24"/>
          <w:szCs w:val="24"/>
        </w:rPr>
        <w:t>90</w:t>
      </w:r>
      <w:r w:rsidRPr="00392938">
        <w:rPr>
          <w:rFonts w:ascii="Times New Roman" w:hAnsi="Times New Roman"/>
          <w:sz w:val="24"/>
          <w:szCs w:val="24"/>
        </w:rPr>
        <w:t xml:space="preserve"> t</w:t>
      </w:r>
      <w:r>
        <w:rPr>
          <w:rFonts w:ascii="Times New Roman" w:hAnsi="Times New Roman"/>
          <w:sz w:val="24"/>
          <w:szCs w:val="24"/>
        </w:rPr>
        <w:t xml:space="preserve">raps were placed by 4 project cooperators in these </w:t>
      </w:r>
      <w:r w:rsidR="00413BAA">
        <w:rPr>
          <w:rFonts w:ascii="Times New Roman" w:hAnsi="Times New Roman"/>
          <w:sz w:val="24"/>
          <w:szCs w:val="24"/>
        </w:rPr>
        <w:t>20</w:t>
      </w:r>
      <w:r>
        <w:rPr>
          <w:rFonts w:ascii="Times New Roman" w:hAnsi="Times New Roman"/>
          <w:sz w:val="24"/>
          <w:szCs w:val="24"/>
        </w:rPr>
        <w:t xml:space="preserve"> vineyards</w:t>
      </w:r>
      <w:r w:rsidR="00413BAA">
        <w:rPr>
          <w:rFonts w:ascii="Times New Roman" w:hAnsi="Times New Roman"/>
          <w:sz w:val="24"/>
          <w:szCs w:val="24"/>
        </w:rPr>
        <w:t xml:space="preserve"> and 5 nurseries</w:t>
      </w:r>
      <w:r>
        <w:rPr>
          <w:rFonts w:ascii="Times New Roman" w:hAnsi="Times New Roman"/>
          <w:sz w:val="24"/>
          <w:szCs w:val="24"/>
        </w:rPr>
        <w:t xml:space="preserve">.  Traps were maintained in the field and serviced every two weeks resulting in six to seven biweekly visits depending on location.  All traps were pulled from vineyards by the end of </w:t>
      </w:r>
      <w:r w:rsidR="00392938">
        <w:rPr>
          <w:rFonts w:ascii="Times New Roman" w:hAnsi="Times New Roman"/>
          <w:sz w:val="24"/>
          <w:szCs w:val="24"/>
        </w:rPr>
        <w:t>September/beginning of October</w:t>
      </w:r>
      <w:r>
        <w:rPr>
          <w:rFonts w:ascii="Times New Roman" w:hAnsi="Times New Roman"/>
          <w:sz w:val="24"/>
          <w:szCs w:val="24"/>
        </w:rPr>
        <w:t xml:space="preserve"> to facilitate grape harvest.</w:t>
      </w:r>
    </w:p>
    <w:p w:rsidR="00F46776" w:rsidRDefault="00F46776" w:rsidP="00F46776">
      <w:pPr>
        <w:rPr>
          <w:rFonts w:ascii="Times New Roman" w:hAnsi="Times New Roman"/>
          <w:sz w:val="24"/>
          <w:szCs w:val="24"/>
        </w:rPr>
      </w:pPr>
    </w:p>
    <w:p w:rsidR="00F46776" w:rsidRDefault="00392938" w:rsidP="00F46776">
      <w:pPr>
        <w:rPr>
          <w:rFonts w:ascii="Times New Roman" w:hAnsi="Times New Roman"/>
          <w:sz w:val="24"/>
          <w:szCs w:val="24"/>
        </w:rPr>
      </w:pPr>
      <w:r>
        <w:rPr>
          <w:rFonts w:ascii="Times New Roman" w:hAnsi="Times New Roman"/>
          <w:sz w:val="24"/>
          <w:szCs w:val="24"/>
        </w:rPr>
        <w:t>343</w:t>
      </w:r>
      <w:r w:rsidR="00F46776">
        <w:rPr>
          <w:rFonts w:ascii="Times New Roman" w:hAnsi="Times New Roman"/>
          <w:sz w:val="24"/>
          <w:szCs w:val="24"/>
        </w:rPr>
        <w:t xml:space="preserve"> </w:t>
      </w:r>
      <w:proofErr w:type="spellStart"/>
      <w:r w:rsidR="00F46776">
        <w:rPr>
          <w:rFonts w:ascii="Times New Roman" w:hAnsi="Times New Roman"/>
          <w:sz w:val="24"/>
          <w:szCs w:val="24"/>
        </w:rPr>
        <w:t>moths</w:t>
      </w:r>
      <w:proofErr w:type="spellEnd"/>
      <w:r w:rsidR="00F46776">
        <w:rPr>
          <w:rFonts w:ascii="Times New Roman" w:hAnsi="Times New Roman"/>
          <w:sz w:val="24"/>
          <w:szCs w:val="24"/>
        </w:rPr>
        <w:t xml:space="preserve"> were collected from the traps </w:t>
      </w:r>
      <w:r w:rsidR="00D52485">
        <w:rPr>
          <w:rFonts w:ascii="Times New Roman" w:hAnsi="Times New Roman"/>
          <w:sz w:val="24"/>
          <w:szCs w:val="24"/>
        </w:rPr>
        <w:t>July</w:t>
      </w:r>
      <w:r w:rsidR="00F46776">
        <w:rPr>
          <w:rFonts w:ascii="Times New Roman" w:hAnsi="Times New Roman"/>
          <w:sz w:val="24"/>
          <w:szCs w:val="24"/>
        </w:rPr>
        <w:t xml:space="preserve"> through </w:t>
      </w:r>
      <w:r w:rsidR="00D52485">
        <w:rPr>
          <w:rFonts w:ascii="Times New Roman" w:hAnsi="Times New Roman"/>
          <w:sz w:val="24"/>
          <w:szCs w:val="24"/>
        </w:rPr>
        <w:t>October</w:t>
      </w:r>
      <w:r w:rsidR="00F46776">
        <w:rPr>
          <w:rFonts w:ascii="Times New Roman" w:hAnsi="Times New Roman"/>
          <w:sz w:val="24"/>
          <w:szCs w:val="24"/>
        </w:rPr>
        <w:t xml:space="preserve"> and prescreening found no evidence of the European Grape Vine Moth.</w:t>
      </w:r>
    </w:p>
    <w:p w:rsidR="00F46776" w:rsidRDefault="00F46776" w:rsidP="00C01331">
      <w:pPr>
        <w:rPr>
          <w:rFonts w:ascii="Times New Roman" w:hAnsi="Times New Roman"/>
          <w:sz w:val="24"/>
          <w:szCs w:val="24"/>
        </w:rPr>
      </w:pPr>
    </w:p>
    <w:p w:rsidR="00413BAA" w:rsidRDefault="00413BAA" w:rsidP="00C01331">
      <w:pPr>
        <w:rPr>
          <w:rFonts w:ascii="Times New Roman" w:hAnsi="Times New Roman"/>
          <w:sz w:val="24"/>
          <w:szCs w:val="24"/>
        </w:rPr>
      </w:pPr>
    </w:p>
    <w:p w:rsidR="00C01331" w:rsidRDefault="00413BAA" w:rsidP="00C01331">
      <w:pPr>
        <w:tabs>
          <w:tab w:val="left" w:pos="8280"/>
        </w:tabs>
        <w:jc w:val="both"/>
        <w:rPr>
          <w:rFonts w:ascii="Times New Roman" w:hAnsi="Times New Roman"/>
          <w:i/>
          <w:sz w:val="24"/>
          <w:szCs w:val="24"/>
        </w:rPr>
      </w:pPr>
      <w:r>
        <w:rPr>
          <w:rFonts w:ascii="Times New Roman" w:hAnsi="Times New Roman"/>
          <w:b/>
          <w:sz w:val="24"/>
          <w:szCs w:val="24"/>
        </w:rPr>
        <w:t xml:space="preserve">2.   Summer Fruit </w:t>
      </w:r>
      <w:proofErr w:type="spellStart"/>
      <w:r>
        <w:rPr>
          <w:rFonts w:ascii="Times New Roman" w:hAnsi="Times New Roman"/>
          <w:b/>
          <w:sz w:val="24"/>
          <w:szCs w:val="24"/>
        </w:rPr>
        <w:t>Tortrix</w:t>
      </w:r>
      <w:proofErr w:type="spellEnd"/>
      <w:r>
        <w:rPr>
          <w:rFonts w:ascii="Times New Roman" w:hAnsi="Times New Roman"/>
          <w:b/>
          <w:sz w:val="24"/>
          <w:szCs w:val="24"/>
        </w:rPr>
        <w:t xml:space="preserve"> Moth (SFT) - </w:t>
      </w:r>
      <w:proofErr w:type="spellStart"/>
      <w:r>
        <w:rPr>
          <w:rFonts w:ascii="Times New Roman" w:hAnsi="Times New Roman"/>
          <w:i/>
          <w:sz w:val="24"/>
          <w:szCs w:val="24"/>
        </w:rPr>
        <w:t>Adoxophyes</w:t>
      </w:r>
      <w:proofErr w:type="spellEnd"/>
      <w:r>
        <w:rPr>
          <w:rFonts w:ascii="Times New Roman" w:hAnsi="Times New Roman"/>
          <w:i/>
          <w:sz w:val="24"/>
          <w:szCs w:val="24"/>
        </w:rPr>
        <w:t xml:space="preserve"> </w:t>
      </w:r>
      <w:proofErr w:type="spellStart"/>
      <w:r>
        <w:rPr>
          <w:rFonts w:ascii="Times New Roman" w:hAnsi="Times New Roman"/>
          <w:i/>
          <w:sz w:val="24"/>
          <w:szCs w:val="24"/>
        </w:rPr>
        <w:t>orana</w:t>
      </w:r>
      <w:proofErr w:type="spellEnd"/>
    </w:p>
    <w:p w:rsidR="00413BAA" w:rsidRDefault="00413BAA" w:rsidP="00413BAA">
      <w:pPr>
        <w:rPr>
          <w:rFonts w:ascii="Times New Roman" w:hAnsi="Times New Roman"/>
          <w:sz w:val="24"/>
          <w:szCs w:val="24"/>
        </w:rPr>
      </w:pPr>
      <w:r>
        <w:rPr>
          <w:rFonts w:ascii="Times New Roman" w:hAnsi="Times New Roman"/>
          <w:sz w:val="24"/>
          <w:szCs w:val="24"/>
        </w:rPr>
        <w:t xml:space="preserve">Delta traps and lures were deployed following the protocol of suspending the trap at a height of 3 foot in the grape trellis </w:t>
      </w:r>
      <w:r w:rsidRPr="00D52485">
        <w:rPr>
          <w:rFonts w:ascii="Times New Roman" w:hAnsi="Times New Roman"/>
          <w:sz w:val="24"/>
          <w:szCs w:val="24"/>
        </w:rPr>
        <w:t xml:space="preserve">and at a distance of 6-foot into the 2nd row in from the SW corner of the vineyard.  Vineyards that had been recently planted using vines sourced from California, and other west coast, nurseries were given priority for participation in the program.  In vineyards </w:t>
      </w:r>
      <w:r w:rsidRPr="00D52485">
        <w:rPr>
          <w:rFonts w:ascii="Times New Roman" w:hAnsi="Times New Roman"/>
          <w:sz w:val="24"/>
          <w:szCs w:val="24"/>
        </w:rPr>
        <w:lastRenderedPageBreak/>
        <w:t xml:space="preserve">consisting of multiple varieties, traps were placed in the southeast corner of each </w:t>
      </w:r>
      <w:proofErr w:type="gramStart"/>
      <w:r w:rsidRPr="00D52485">
        <w:rPr>
          <w:rFonts w:ascii="Times New Roman" w:hAnsi="Times New Roman"/>
          <w:sz w:val="24"/>
          <w:szCs w:val="24"/>
        </w:rPr>
        <w:t>blocks</w:t>
      </w:r>
      <w:proofErr w:type="gramEnd"/>
      <w:r w:rsidRPr="00D52485">
        <w:rPr>
          <w:rFonts w:ascii="Times New Roman" w:hAnsi="Times New Roman"/>
          <w:sz w:val="24"/>
          <w:szCs w:val="24"/>
        </w:rPr>
        <w:t xml:space="preserve"> where the variety changed</w:t>
      </w:r>
      <w:r>
        <w:rPr>
          <w:rFonts w:ascii="Times New Roman" w:hAnsi="Times New Roman"/>
          <w:sz w:val="24"/>
          <w:szCs w:val="24"/>
        </w:rPr>
        <w:t xml:space="preserve">.  Traps were deployed in 5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w:t>
      </w:r>
      <w:proofErr w:type="spellStart"/>
      <w:r>
        <w:rPr>
          <w:rFonts w:ascii="Times New Roman" w:hAnsi="Times New Roman"/>
          <w:sz w:val="24"/>
          <w:szCs w:val="24"/>
        </w:rPr>
        <w:t>Renselear</w:t>
      </w:r>
      <w:proofErr w:type="spellEnd"/>
      <w:r>
        <w:rPr>
          <w:rFonts w:ascii="Times New Roman" w:hAnsi="Times New Roman"/>
          <w:sz w:val="24"/>
          <w:szCs w:val="24"/>
        </w:rPr>
        <w:t xml:space="preserve">, Orange and Ulster Counties) 5 in Long Island (Suffolk County), 5 in the Finger Lakes Region (Schuyler, Seneca, Ontario and Yates Counties) and 5 in the Lake Erie Region (Chautauqua County). </w:t>
      </w:r>
      <w:r w:rsidR="00DD60C6">
        <w:rPr>
          <w:rFonts w:ascii="Times New Roman" w:hAnsi="Times New Roman"/>
          <w:sz w:val="24"/>
          <w:szCs w:val="24"/>
        </w:rPr>
        <w:t>In addition traps were deployed in 5 nurseries total; 3 in the Finger Lakes Region and 2 in the Lake Erie Region.</w:t>
      </w:r>
      <w:r>
        <w:rPr>
          <w:rFonts w:ascii="Times New Roman" w:hAnsi="Times New Roman"/>
          <w:sz w:val="24"/>
          <w:szCs w:val="24"/>
        </w:rPr>
        <w:t xml:space="preserve"> 90 traps were placed by 4 project cooperators in these 20 vineyards and 5 nurseries.  Traps were maintained in the field and serviced every two weeks resulting in six to seven biweekly visits depending on location.  All traps were pulled from vineyards by the end of </w:t>
      </w:r>
      <w:r w:rsidR="00392938">
        <w:rPr>
          <w:rFonts w:ascii="Times New Roman" w:hAnsi="Times New Roman"/>
          <w:sz w:val="24"/>
          <w:szCs w:val="24"/>
        </w:rPr>
        <w:t xml:space="preserve">September/beginning of </w:t>
      </w:r>
      <w:r>
        <w:rPr>
          <w:rFonts w:ascii="Times New Roman" w:hAnsi="Times New Roman"/>
          <w:sz w:val="24"/>
          <w:szCs w:val="24"/>
        </w:rPr>
        <w:t>October to facilitate grape harvest.</w:t>
      </w:r>
    </w:p>
    <w:p w:rsidR="007A1344" w:rsidRDefault="00A0173D" w:rsidP="00413BAA">
      <w:pPr>
        <w:tabs>
          <w:tab w:val="left" w:pos="8280"/>
        </w:tabs>
        <w:jc w:val="both"/>
      </w:pPr>
    </w:p>
    <w:p w:rsidR="00413BAA" w:rsidRDefault="00392938" w:rsidP="00413BAA">
      <w:pPr>
        <w:rPr>
          <w:rFonts w:ascii="Times New Roman" w:hAnsi="Times New Roman"/>
          <w:sz w:val="24"/>
          <w:szCs w:val="24"/>
        </w:rPr>
      </w:pPr>
      <w:r>
        <w:rPr>
          <w:rFonts w:ascii="Times New Roman" w:hAnsi="Times New Roman"/>
          <w:sz w:val="24"/>
          <w:szCs w:val="24"/>
        </w:rPr>
        <w:t>300</w:t>
      </w:r>
      <w:r w:rsidR="00413BAA">
        <w:rPr>
          <w:rFonts w:ascii="Times New Roman" w:hAnsi="Times New Roman"/>
          <w:sz w:val="24"/>
          <w:szCs w:val="24"/>
        </w:rPr>
        <w:t xml:space="preserve"> </w:t>
      </w:r>
      <w:proofErr w:type="spellStart"/>
      <w:r w:rsidR="00413BAA">
        <w:rPr>
          <w:rFonts w:ascii="Times New Roman" w:hAnsi="Times New Roman"/>
          <w:sz w:val="24"/>
          <w:szCs w:val="24"/>
        </w:rPr>
        <w:t>moths</w:t>
      </w:r>
      <w:proofErr w:type="spellEnd"/>
      <w:r w:rsidR="00413BAA">
        <w:rPr>
          <w:rFonts w:ascii="Times New Roman" w:hAnsi="Times New Roman"/>
          <w:sz w:val="24"/>
          <w:szCs w:val="24"/>
        </w:rPr>
        <w:t xml:space="preserve"> were collected from the traps July through October and prescreening found no evidence of the Summer Fruit </w:t>
      </w:r>
      <w:proofErr w:type="spellStart"/>
      <w:r w:rsidR="00413BAA">
        <w:rPr>
          <w:rFonts w:ascii="Times New Roman" w:hAnsi="Times New Roman"/>
          <w:sz w:val="24"/>
          <w:szCs w:val="24"/>
        </w:rPr>
        <w:t>Tortrix</w:t>
      </w:r>
      <w:proofErr w:type="spellEnd"/>
      <w:r w:rsidR="00413BAA">
        <w:rPr>
          <w:rFonts w:ascii="Times New Roman" w:hAnsi="Times New Roman"/>
          <w:sz w:val="24"/>
          <w:szCs w:val="24"/>
        </w:rPr>
        <w:t xml:space="preserve"> Moth.</w:t>
      </w:r>
    </w:p>
    <w:p w:rsidR="00413BAA" w:rsidRDefault="00413BAA" w:rsidP="00413BAA">
      <w:pPr>
        <w:rPr>
          <w:rFonts w:ascii="Times New Roman" w:hAnsi="Times New Roman"/>
          <w:sz w:val="24"/>
          <w:szCs w:val="24"/>
        </w:rPr>
      </w:pPr>
    </w:p>
    <w:p w:rsidR="00413BAA" w:rsidRDefault="00413BAA" w:rsidP="00413BAA">
      <w:pPr>
        <w:tabs>
          <w:tab w:val="left" w:pos="8280"/>
        </w:tabs>
        <w:jc w:val="both"/>
        <w:rPr>
          <w:rFonts w:ascii="Times New Roman" w:hAnsi="Times New Roman"/>
          <w:i/>
          <w:sz w:val="24"/>
          <w:szCs w:val="24"/>
        </w:rPr>
      </w:pPr>
      <w:r w:rsidRPr="00413BAA">
        <w:rPr>
          <w:rFonts w:ascii="Times New Roman" w:hAnsi="Times New Roman"/>
          <w:b/>
          <w:sz w:val="24"/>
          <w:szCs w:val="24"/>
        </w:rPr>
        <w:t xml:space="preserve">3.  </w:t>
      </w:r>
      <w:r>
        <w:rPr>
          <w:rFonts w:ascii="Times New Roman" w:hAnsi="Times New Roman"/>
          <w:b/>
          <w:sz w:val="24"/>
          <w:szCs w:val="24"/>
        </w:rPr>
        <w:t xml:space="preserve">European Grape Berry Moth (EGBM) - </w:t>
      </w:r>
      <w:proofErr w:type="spellStart"/>
      <w:r w:rsidR="00D52485">
        <w:rPr>
          <w:rFonts w:ascii="Times New Roman" w:hAnsi="Times New Roman"/>
          <w:i/>
          <w:sz w:val="24"/>
          <w:szCs w:val="24"/>
        </w:rPr>
        <w:t>Eupoecilia</w:t>
      </w:r>
      <w:proofErr w:type="spellEnd"/>
      <w:r w:rsidR="00D52485">
        <w:rPr>
          <w:rFonts w:ascii="Times New Roman" w:hAnsi="Times New Roman"/>
          <w:i/>
          <w:sz w:val="24"/>
          <w:szCs w:val="24"/>
        </w:rPr>
        <w:t xml:space="preserve"> </w:t>
      </w:r>
      <w:proofErr w:type="spellStart"/>
      <w:r w:rsidR="00D52485">
        <w:rPr>
          <w:rFonts w:ascii="Times New Roman" w:hAnsi="Times New Roman"/>
          <w:i/>
          <w:sz w:val="24"/>
          <w:szCs w:val="24"/>
        </w:rPr>
        <w:t>ambiguella</w:t>
      </w:r>
      <w:proofErr w:type="spellEnd"/>
    </w:p>
    <w:p w:rsidR="00D52485" w:rsidRDefault="00D52485" w:rsidP="00D52485">
      <w:pPr>
        <w:rPr>
          <w:rFonts w:ascii="Times New Roman" w:hAnsi="Times New Roman"/>
          <w:sz w:val="24"/>
          <w:szCs w:val="24"/>
        </w:rPr>
      </w:pPr>
      <w:proofErr w:type="spellStart"/>
      <w:r>
        <w:rPr>
          <w:rFonts w:ascii="Times New Roman" w:hAnsi="Times New Roman"/>
          <w:sz w:val="24"/>
          <w:szCs w:val="24"/>
        </w:rPr>
        <w:t>Pherocon</w:t>
      </w:r>
      <w:proofErr w:type="spellEnd"/>
      <w:r>
        <w:rPr>
          <w:rFonts w:ascii="Times New Roman" w:hAnsi="Times New Roman"/>
          <w:sz w:val="24"/>
          <w:szCs w:val="24"/>
        </w:rPr>
        <w:t xml:space="preserve"> 1C traps and lures were deployed following the protocol of suspending the trap at a height of 3 foot in the grape trellis </w:t>
      </w:r>
      <w:r w:rsidRPr="00D52485">
        <w:rPr>
          <w:rFonts w:ascii="Times New Roman" w:hAnsi="Times New Roman"/>
          <w:sz w:val="24"/>
          <w:szCs w:val="24"/>
        </w:rPr>
        <w:t>at the end post of the 5th row in from the SW corner of the vineyard and the 5th row in from the SE corner of each vineyard surveyed.</w:t>
      </w:r>
      <w:r>
        <w:rPr>
          <w:rFonts w:ascii="Times New Roman" w:hAnsi="Times New Roman"/>
          <w:sz w:val="24"/>
          <w:szCs w:val="24"/>
        </w:rPr>
        <w:t xml:space="preserve">  Traps were deployed in 5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w:t>
      </w:r>
      <w:proofErr w:type="spellStart"/>
      <w:r>
        <w:rPr>
          <w:rFonts w:ascii="Times New Roman" w:hAnsi="Times New Roman"/>
          <w:sz w:val="24"/>
          <w:szCs w:val="24"/>
        </w:rPr>
        <w:t>Renselear</w:t>
      </w:r>
      <w:proofErr w:type="spellEnd"/>
      <w:r>
        <w:rPr>
          <w:rFonts w:ascii="Times New Roman" w:hAnsi="Times New Roman"/>
          <w:sz w:val="24"/>
          <w:szCs w:val="24"/>
        </w:rPr>
        <w:t xml:space="preserve">, Orange and Ulster Counties) 5 in Long Island (Suffolk County), 5 in the Finger Lakes Region (Schuyler, Seneca, Ontario and Yates Counties) and 5 in the Lake Erie Region (Chautauqua County).  </w:t>
      </w:r>
      <w:r w:rsidR="00DD60C6">
        <w:rPr>
          <w:rFonts w:ascii="Times New Roman" w:hAnsi="Times New Roman"/>
          <w:sz w:val="24"/>
          <w:szCs w:val="24"/>
        </w:rPr>
        <w:t xml:space="preserve">In addition traps were deployed in 5 nurseries total; 3 in the Finger Lakes Region and 2 in the Lake Erie Region.  </w:t>
      </w:r>
      <w:r>
        <w:rPr>
          <w:rFonts w:ascii="Times New Roman" w:hAnsi="Times New Roman"/>
          <w:sz w:val="24"/>
          <w:szCs w:val="24"/>
        </w:rPr>
        <w:t xml:space="preserve">90 traps were placed by 4 project cooperators in these 20 vineyards and 5 nurseries.  Traps were maintained in the field and serviced every two weeks resulting in six to seven biweekly visits depending on location.  All traps were pulled from vineyards by the end of </w:t>
      </w:r>
      <w:r w:rsidR="00392938">
        <w:rPr>
          <w:rFonts w:ascii="Times New Roman" w:hAnsi="Times New Roman"/>
          <w:sz w:val="24"/>
          <w:szCs w:val="24"/>
        </w:rPr>
        <w:t xml:space="preserve">September/beginning of </w:t>
      </w:r>
      <w:r>
        <w:rPr>
          <w:rFonts w:ascii="Times New Roman" w:hAnsi="Times New Roman"/>
          <w:sz w:val="24"/>
          <w:szCs w:val="24"/>
        </w:rPr>
        <w:t>October to facilitate grape harvest.</w:t>
      </w:r>
    </w:p>
    <w:p w:rsidR="00D52485" w:rsidRPr="00D52485" w:rsidRDefault="00D52485" w:rsidP="00413BAA">
      <w:pPr>
        <w:tabs>
          <w:tab w:val="left" w:pos="8280"/>
        </w:tabs>
        <w:jc w:val="both"/>
        <w:rPr>
          <w:rFonts w:ascii="Times New Roman" w:hAnsi="Times New Roman"/>
          <w:sz w:val="24"/>
          <w:szCs w:val="24"/>
        </w:rPr>
      </w:pPr>
    </w:p>
    <w:p w:rsidR="00413BAA" w:rsidRPr="00413BAA" w:rsidRDefault="00413BAA" w:rsidP="00413BAA">
      <w:pPr>
        <w:rPr>
          <w:rFonts w:ascii="Times New Roman" w:hAnsi="Times New Roman"/>
          <w:b/>
          <w:sz w:val="24"/>
          <w:szCs w:val="24"/>
        </w:rPr>
      </w:pPr>
    </w:p>
    <w:p w:rsidR="00D52485" w:rsidRDefault="00392938" w:rsidP="00D52485">
      <w:pPr>
        <w:rPr>
          <w:rFonts w:ascii="Times New Roman" w:hAnsi="Times New Roman"/>
          <w:sz w:val="24"/>
          <w:szCs w:val="24"/>
        </w:rPr>
      </w:pPr>
      <w:r>
        <w:rPr>
          <w:rFonts w:ascii="Times New Roman" w:hAnsi="Times New Roman"/>
          <w:sz w:val="24"/>
          <w:szCs w:val="24"/>
        </w:rPr>
        <w:t>1,135</w:t>
      </w:r>
      <w:r w:rsidR="00D52485">
        <w:rPr>
          <w:rFonts w:ascii="Times New Roman" w:hAnsi="Times New Roman"/>
          <w:sz w:val="24"/>
          <w:szCs w:val="24"/>
        </w:rPr>
        <w:t xml:space="preserve"> </w:t>
      </w:r>
      <w:proofErr w:type="spellStart"/>
      <w:r w:rsidR="00D52485">
        <w:rPr>
          <w:rFonts w:ascii="Times New Roman" w:hAnsi="Times New Roman"/>
          <w:sz w:val="24"/>
          <w:szCs w:val="24"/>
        </w:rPr>
        <w:t>moths</w:t>
      </w:r>
      <w:proofErr w:type="spellEnd"/>
      <w:r w:rsidR="00D52485">
        <w:rPr>
          <w:rFonts w:ascii="Times New Roman" w:hAnsi="Times New Roman"/>
          <w:sz w:val="24"/>
          <w:szCs w:val="24"/>
        </w:rPr>
        <w:t xml:space="preserve"> were collected from the traps July through October and prescreening found no evidence of the European Grape Berry Moth.</w:t>
      </w:r>
    </w:p>
    <w:p w:rsidR="00D52485" w:rsidRDefault="00D52485" w:rsidP="00D52485">
      <w:pPr>
        <w:rPr>
          <w:rFonts w:ascii="Times New Roman" w:hAnsi="Times New Roman"/>
          <w:sz w:val="24"/>
          <w:szCs w:val="24"/>
        </w:rPr>
      </w:pPr>
    </w:p>
    <w:p w:rsidR="00D52485" w:rsidRDefault="00D52485" w:rsidP="00D52485">
      <w:pPr>
        <w:rPr>
          <w:rFonts w:ascii="Times New Roman" w:hAnsi="Times New Roman"/>
          <w:i/>
          <w:sz w:val="24"/>
          <w:szCs w:val="24"/>
        </w:rPr>
      </w:pPr>
      <w:proofErr w:type="gramStart"/>
      <w:r>
        <w:rPr>
          <w:rFonts w:ascii="Times New Roman" w:hAnsi="Times New Roman"/>
          <w:b/>
          <w:sz w:val="24"/>
          <w:szCs w:val="24"/>
        </w:rPr>
        <w:t>4.  Egyptian Cotton</w:t>
      </w:r>
      <w:proofErr w:type="gramEnd"/>
      <w:r>
        <w:rPr>
          <w:rFonts w:ascii="Times New Roman" w:hAnsi="Times New Roman"/>
          <w:b/>
          <w:sz w:val="24"/>
          <w:szCs w:val="24"/>
        </w:rPr>
        <w:t xml:space="preserve"> </w:t>
      </w:r>
      <w:proofErr w:type="spellStart"/>
      <w:r>
        <w:rPr>
          <w:rFonts w:ascii="Times New Roman" w:hAnsi="Times New Roman"/>
          <w:b/>
          <w:sz w:val="24"/>
          <w:szCs w:val="24"/>
        </w:rPr>
        <w:t>Leafworm</w:t>
      </w:r>
      <w:proofErr w:type="spellEnd"/>
      <w:r>
        <w:rPr>
          <w:rFonts w:ascii="Times New Roman" w:hAnsi="Times New Roman"/>
          <w:b/>
          <w:sz w:val="24"/>
          <w:szCs w:val="24"/>
        </w:rPr>
        <w:t xml:space="preserve"> (ECW)</w:t>
      </w:r>
      <w:r>
        <w:rPr>
          <w:rFonts w:ascii="Times New Roman" w:hAnsi="Times New Roman"/>
          <w:sz w:val="24"/>
          <w:szCs w:val="24"/>
        </w:rPr>
        <w:t xml:space="preserve"> - </w:t>
      </w:r>
      <w:proofErr w:type="spellStart"/>
      <w:r>
        <w:rPr>
          <w:rFonts w:ascii="Times New Roman" w:hAnsi="Times New Roman"/>
          <w:i/>
          <w:sz w:val="24"/>
          <w:szCs w:val="24"/>
        </w:rPr>
        <w:t>Spodoptera</w:t>
      </w:r>
      <w:proofErr w:type="spellEnd"/>
      <w:r>
        <w:rPr>
          <w:rFonts w:ascii="Times New Roman" w:hAnsi="Times New Roman"/>
          <w:i/>
          <w:sz w:val="24"/>
          <w:szCs w:val="24"/>
        </w:rPr>
        <w:t xml:space="preserve"> </w:t>
      </w:r>
      <w:proofErr w:type="spellStart"/>
      <w:r>
        <w:rPr>
          <w:rFonts w:ascii="Times New Roman" w:hAnsi="Times New Roman"/>
          <w:i/>
          <w:sz w:val="24"/>
          <w:szCs w:val="24"/>
        </w:rPr>
        <w:t>littoralis</w:t>
      </w:r>
      <w:proofErr w:type="spellEnd"/>
    </w:p>
    <w:p w:rsidR="00D52485" w:rsidRDefault="00D52485" w:rsidP="00D52485">
      <w:pPr>
        <w:rPr>
          <w:rFonts w:ascii="Times New Roman" w:hAnsi="Times New Roman"/>
          <w:sz w:val="24"/>
          <w:szCs w:val="24"/>
        </w:rPr>
      </w:pPr>
      <w:r>
        <w:rPr>
          <w:rFonts w:ascii="Times New Roman" w:hAnsi="Times New Roman"/>
          <w:sz w:val="24"/>
          <w:szCs w:val="24"/>
        </w:rPr>
        <w:t xml:space="preserve">Plastic Bucket Traps and lures were deployed following the protocol of suspending the trap at a height of 3 foot in the grape trellis and at a distance of 5-foot into each of the outside rows of each vineyard surveyed.  </w:t>
      </w:r>
      <w:r w:rsidR="00934958">
        <w:rPr>
          <w:rFonts w:ascii="Times New Roman" w:hAnsi="Times New Roman"/>
          <w:sz w:val="24"/>
          <w:szCs w:val="24"/>
        </w:rPr>
        <w:t xml:space="preserve">Traps were deployed in 5 vineyards in the Hudson Valley (Columbia, </w:t>
      </w:r>
      <w:proofErr w:type="spellStart"/>
      <w:r w:rsidR="00934958">
        <w:rPr>
          <w:rFonts w:ascii="Times New Roman" w:hAnsi="Times New Roman"/>
          <w:sz w:val="24"/>
          <w:szCs w:val="24"/>
        </w:rPr>
        <w:t>Dutchess</w:t>
      </w:r>
      <w:proofErr w:type="spellEnd"/>
      <w:r w:rsidR="00934958">
        <w:rPr>
          <w:rFonts w:ascii="Times New Roman" w:hAnsi="Times New Roman"/>
          <w:sz w:val="24"/>
          <w:szCs w:val="24"/>
        </w:rPr>
        <w:t xml:space="preserve">, </w:t>
      </w:r>
      <w:proofErr w:type="spellStart"/>
      <w:r w:rsidR="00934958">
        <w:rPr>
          <w:rFonts w:ascii="Times New Roman" w:hAnsi="Times New Roman"/>
          <w:sz w:val="24"/>
          <w:szCs w:val="24"/>
        </w:rPr>
        <w:t>Renselear</w:t>
      </w:r>
      <w:proofErr w:type="spellEnd"/>
      <w:r w:rsidR="00934958">
        <w:rPr>
          <w:rFonts w:ascii="Times New Roman" w:hAnsi="Times New Roman"/>
          <w:sz w:val="24"/>
          <w:szCs w:val="24"/>
        </w:rPr>
        <w:t xml:space="preserve">, Orange and Ulster Counties) 5 in Long Island (Suffolk County), 5 in the Finger Lakes Region (Schuyler, Seneca, Ontario and Yates Counties) and 5 in the Lake Erie Region (Chautauqua County).  </w:t>
      </w:r>
      <w:r w:rsidR="00DD60C6">
        <w:rPr>
          <w:rFonts w:ascii="Times New Roman" w:hAnsi="Times New Roman"/>
          <w:sz w:val="24"/>
          <w:szCs w:val="24"/>
        </w:rPr>
        <w:t xml:space="preserve">In addition traps were deployed in 5 nurseries total; 3 in the Finger Lakes Region and 2 in the Lake Erie Region.  </w:t>
      </w:r>
      <w:r w:rsidR="00934958">
        <w:rPr>
          <w:rFonts w:ascii="Times New Roman" w:hAnsi="Times New Roman"/>
          <w:sz w:val="24"/>
          <w:szCs w:val="24"/>
        </w:rPr>
        <w:t xml:space="preserve">90 traps were placed by 4 project cooperators in these 20 vineyards and 5 nurseries.  Traps were maintained in the field and serviced every two weeks resulting in six to seven biweekly visits depending on location.  All traps were pulled from vineyards by the end of </w:t>
      </w:r>
      <w:r w:rsidR="00392938">
        <w:rPr>
          <w:rFonts w:ascii="Times New Roman" w:hAnsi="Times New Roman"/>
          <w:sz w:val="24"/>
          <w:szCs w:val="24"/>
        </w:rPr>
        <w:t xml:space="preserve">September/beginning of </w:t>
      </w:r>
      <w:r w:rsidR="00934958">
        <w:rPr>
          <w:rFonts w:ascii="Times New Roman" w:hAnsi="Times New Roman"/>
          <w:sz w:val="24"/>
          <w:szCs w:val="24"/>
        </w:rPr>
        <w:t>October to facilitate grape</w:t>
      </w:r>
      <w:r w:rsidR="00392938">
        <w:rPr>
          <w:rFonts w:ascii="Times New Roman" w:hAnsi="Times New Roman"/>
          <w:sz w:val="24"/>
          <w:szCs w:val="24"/>
        </w:rPr>
        <w:t xml:space="preserve"> harvest</w:t>
      </w:r>
      <w:r w:rsidR="00934958">
        <w:rPr>
          <w:rFonts w:ascii="Times New Roman" w:hAnsi="Times New Roman"/>
          <w:sz w:val="24"/>
          <w:szCs w:val="24"/>
        </w:rPr>
        <w:t>.</w:t>
      </w:r>
    </w:p>
    <w:p w:rsidR="00934958" w:rsidRDefault="00934958" w:rsidP="00D52485">
      <w:pPr>
        <w:rPr>
          <w:rFonts w:ascii="Times New Roman" w:hAnsi="Times New Roman"/>
          <w:sz w:val="24"/>
          <w:szCs w:val="24"/>
        </w:rPr>
      </w:pPr>
    </w:p>
    <w:p w:rsidR="00D52485" w:rsidRDefault="00392938" w:rsidP="00D52485">
      <w:pPr>
        <w:rPr>
          <w:rFonts w:ascii="Times New Roman" w:hAnsi="Times New Roman"/>
          <w:sz w:val="24"/>
          <w:szCs w:val="24"/>
        </w:rPr>
      </w:pPr>
      <w:r>
        <w:rPr>
          <w:rFonts w:ascii="Times New Roman" w:hAnsi="Times New Roman"/>
          <w:sz w:val="24"/>
          <w:szCs w:val="24"/>
        </w:rPr>
        <w:t>260</w:t>
      </w:r>
      <w:r w:rsidR="00D52485">
        <w:rPr>
          <w:rFonts w:ascii="Times New Roman" w:hAnsi="Times New Roman"/>
          <w:sz w:val="24"/>
          <w:szCs w:val="24"/>
        </w:rPr>
        <w:t xml:space="preserve"> </w:t>
      </w:r>
      <w:proofErr w:type="spellStart"/>
      <w:r w:rsidR="00D52485">
        <w:rPr>
          <w:rFonts w:ascii="Times New Roman" w:hAnsi="Times New Roman"/>
          <w:sz w:val="24"/>
          <w:szCs w:val="24"/>
        </w:rPr>
        <w:t>moths</w:t>
      </w:r>
      <w:proofErr w:type="spellEnd"/>
      <w:r w:rsidR="00D52485">
        <w:rPr>
          <w:rFonts w:ascii="Times New Roman" w:hAnsi="Times New Roman"/>
          <w:sz w:val="24"/>
          <w:szCs w:val="24"/>
        </w:rPr>
        <w:t xml:space="preserve"> were collected in the traps from Ju</w:t>
      </w:r>
      <w:r w:rsidR="00934958">
        <w:rPr>
          <w:rFonts w:ascii="Times New Roman" w:hAnsi="Times New Roman"/>
          <w:sz w:val="24"/>
          <w:szCs w:val="24"/>
        </w:rPr>
        <w:t>ly</w:t>
      </w:r>
      <w:r w:rsidR="00D52485">
        <w:rPr>
          <w:rFonts w:ascii="Times New Roman" w:hAnsi="Times New Roman"/>
          <w:sz w:val="24"/>
          <w:szCs w:val="24"/>
        </w:rPr>
        <w:t xml:space="preserve"> through </w:t>
      </w:r>
      <w:r w:rsidR="00934958">
        <w:rPr>
          <w:rFonts w:ascii="Times New Roman" w:hAnsi="Times New Roman"/>
          <w:sz w:val="24"/>
          <w:szCs w:val="24"/>
        </w:rPr>
        <w:t xml:space="preserve">October </w:t>
      </w:r>
      <w:r w:rsidR="00D52485">
        <w:rPr>
          <w:rFonts w:ascii="Times New Roman" w:hAnsi="Times New Roman"/>
          <w:sz w:val="24"/>
          <w:szCs w:val="24"/>
        </w:rPr>
        <w:t xml:space="preserve">and prescreening found no evidence of the </w:t>
      </w:r>
      <w:r w:rsidR="00934958">
        <w:rPr>
          <w:rFonts w:ascii="Times New Roman" w:hAnsi="Times New Roman"/>
          <w:sz w:val="24"/>
          <w:szCs w:val="24"/>
        </w:rPr>
        <w:t xml:space="preserve">Egyptian Cotton </w:t>
      </w:r>
      <w:proofErr w:type="spellStart"/>
      <w:r w:rsidR="00934958">
        <w:rPr>
          <w:rFonts w:ascii="Times New Roman" w:hAnsi="Times New Roman"/>
          <w:sz w:val="24"/>
          <w:szCs w:val="24"/>
        </w:rPr>
        <w:t>Leafworm</w:t>
      </w:r>
      <w:proofErr w:type="spellEnd"/>
      <w:r w:rsidR="00D52485">
        <w:rPr>
          <w:rFonts w:ascii="Times New Roman" w:hAnsi="Times New Roman"/>
          <w:sz w:val="24"/>
          <w:szCs w:val="24"/>
        </w:rPr>
        <w:t xml:space="preserve">. </w:t>
      </w:r>
    </w:p>
    <w:p w:rsidR="00413BAA" w:rsidRDefault="00413BAA" w:rsidP="00413BAA">
      <w:pPr>
        <w:tabs>
          <w:tab w:val="left" w:pos="8280"/>
        </w:tabs>
        <w:jc w:val="both"/>
      </w:pPr>
    </w:p>
    <w:p w:rsidR="001D649A" w:rsidRDefault="001D649A" w:rsidP="00413BAA">
      <w:pPr>
        <w:tabs>
          <w:tab w:val="left" w:pos="8280"/>
        </w:tabs>
        <w:jc w:val="both"/>
      </w:pPr>
    </w:p>
    <w:p w:rsidR="000F2F13" w:rsidRDefault="001D649A" w:rsidP="000F2F13">
      <w:pPr>
        <w:tabs>
          <w:tab w:val="left" w:pos="8280"/>
        </w:tabs>
        <w:jc w:val="center"/>
        <w:rPr>
          <w:rFonts w:asciiTheme="majorHAnsi" w:hAnsiTheme="majorHAnsi"/>
          <w:b/>
        </w:rPr>
      </w:pPr>
      <w:r>
        <w:rPr>
          <w:rFonts w:asciiTheme="majorHAnsi" w:hAnsiTheme="majorHAnsi"/>
          <w:b/>
        </w:rPr>
        <w:lastRenderedPageBreak/>
        <w:t>Virus Sampling in the 2013 CAPS Project</w:t>
      </w:r>
    </w:p>
    <w:p w:rsidR="001D649A" w:rsidRPr="000F2F13" w:rsidRDefault="000F2F13" w:rsidP="000F2F13">
      <w:pPr>
        <w:tabs>
          <w:tab w:val="left" w:pos="8280"/>
        </w:tabs>
        <w:rPr>
          <w:rFonts w:asciiTheme="majorHAnsi" w:hAnsiTheme="majorHAnsi"/>
          <w:b/>
        </w:rPr>
      </w:pPr>
      <w:r>
        <w:rPr>
          <w:rFonts w:asciiTheme="majorHAnsi" w:hAnsiTheme="majorHAnsi"/>
        </w:rPr>
        <w:t>Virus sampling/testing was performed in July and again in September/October of 2013 i</w:t>
      </w:r>
      <w:r w:rsidR="001D649A">
        <w:rPr>
          <w:rFonts w:asciiTheme="majorHAnsi" w:hAnsiTheme="majorHAnsi"/>
        </w:rPr>
        <w:t xml:space="preserve">n the same vineyards and nurseries used to conduct the </w:t>
      </w:r>
      <w:r w:rsidR="001D649A" w:rsidRPr="001D649A">
        <w:rPr>
          <w:rFonts w:asciiTheme="majorHAnsi" w:hAnsiTheme="majorHAnsi"/>
          <w:b/>
        </w:rPr>
        <w:t>GCS</w:t>
      </w:r>
      <w:r w:rsidR="001D649A">
        <w:rPr>
          <w:rFonts w:asciiTheme="majorHAnsi" w:hAnsiTheme="majorHAnsi"/>
        </w:rPr>
        <w:t>.</w:t>
      </w:r>
    </w:p>
    <w:p w:rsidR="001D649A" w:rsidRDefault="000F2F13" w:rsidP="001D649A">
      <w:pPr>
        <w:tabs>
          <w:tab w:val="left" w:pos="8280"/>
        </w:tabs>
        <w:ind w:left="720"/>
        <w:rPr>
          <w:rFonts w:asciiTheme="majorHAnsi" w:hAnsiTheme="majorHAnsi"/>
        </w:rPr>
      </w:pPr>
      <w:r w:rsidRPr="001D649A">
        <w:rPr>
          <w:rFonts w:asciiTheme="majorHAnsi" w:hAnsiTheme="majorHAnsi"/>
        </w:rPr>
        <w:t>Protocol:</w:t>
      </w:r>
      <w:r>
        <w:rPr>
          <w:rFonts w:asciiTheme="majorHAnsi" w:hAnsiTheme="majorHAnsi"/>
        </w:rPr>
        <w:t xml:space="preserve">  </w:t>
      </w:r>
      <w:r w:rsidR="001D649A">
        <w:rPr>
          <w:rFonts w:asciiTheme="majorHAnsi" w:hAnsiTheme="majorHAnsi"/>
        </w:rPr>
        <w:t xml:space="preserve">If possible vineyards that are declining and suspected of having problems with viruses were identified and sampled.  If that was not feasible, vineyards were chosen at random. </w:t>
      </w:r>
    </w:p>
    <w:p w:rsidR="001D649A" w:rsidRDefault="001D649A" w:rsidP="001D649A">
      <w:pPr>
        <w:tabs>
          <w:tab w:val="left" w:pos="8280"/>
        </w:tabs>
        <w:ind w:left="720"/>
        <w:rPr>
          <w:rFonts w:asciiTheme="majorHAnsi" w:hAnsiTheme="majorHAnsi"/>
        </w:rPr>
      </w:pPr>
    </w:p>
    <w:p w:rsidR="00E230A5" w:rsidRDefault="001D649A" w:rsidP="001D649A">
      <w:pPr>
        <w:tabs>
          <w:tab w:val="left" w:pos="8280"/>
        </w:tabs>
        <w:ind w:left="720"/>
        <w:rPr>
          <w:rFonts w:asciiTheme="majorHAnsi" w:hAnsiTheme="majorHAnsi"/>
        </w:rPr>
      </w:pPr>
      <w:r>
        <w:rPr>
          <w:rFonts w:asciiTheme="majorHAnsi" w:hAnsiTheme="majorHAnsi"/>
        </w:rPr>
        <w:t xml:space="preserve">In each vineyard a panel was chosen with 4-6 vines.  In July 2-3 young leaves were pulled per vine for a total of 15 leaves.  Each vineyard was sampled in 4 sites. </w:t>
      </w:r>
    </w:p>
    <w:p w:rsidR="001D649A" w:rsidRDefault="001D649A" w:rsidP="001D649A">
      <w:pPr>
        <w:tabs>
          <w:tab w:val="left" w:pos="8280"/>
        </w:tabs>
        <w:ind w:left="720"/>
        <w:rPr>
          <w:rFonts w:asciiTheme="majorHAnsi" w:hAnsiTheme="majorHAnsi"/>
        </w:rPr>
      </w:pPr>
      <w:r>
        <w:rPr>
          <w:rFonts w:asciiTheme="majorHAnsi" w:hAnsiTheme="majorHAnsi"/>
        </w:rPr>
        <w:t>In September/October the same sampling procedure was followed with the exception of selecting mature basal leaves.</w:t>
      </w:r>
    </w:p>
    <w:p w:rsidR="001D649A" w:rsidRDefault="000F2F13" w:rsidP="001D649A">
      <w:pPr>
        <w:tabs>
          <w:tab w:val="left" w:pos="8280"/>
        </w:tabs>
        <w:ind w:left="720"/>
        <w:rPr>
          <w:rFonts w:asciiTheme="majorHAnsi" w:hAnsiTheme="majorHAnsi"/>
        </w:rPr>
      </w:pPr>
      <w:r>
        <w:rPr>
          <w:rFonts w:asciiTheme="majorHAnsi" w:hAnsiTheme="majorHAnsi"/>
        </w:rPr>
        <w:t>In the nurseries, one young leaf per vine for 15 vines was sampled in July.  In September/October mature basal leaves were chosen.</w:t>
      </w:r>
    </w:p>
    <w:p w:rsidR="000F2F13" w:rsidRDefault="000F2F13" w:rsidP="001D649A">
      <w:pPr>
        <w:tabs>
          <w:tab w:val="left" w:pos="8280"/>
        </w:tabs>
        <w:ind w:left="720"/>
        <w:rPr>
          <w:rFonts w:asciiTheme="majorHAnsi" w:hAnsiTheme="majorHAnsi"/>
        </w:rPr>
      </w:pPr>
      <w:r>
        <w:rPr>
          <w:rFonts w:asciiTheme="majorHAnsi" w:hAnsiTheme="majorHAnsi"/>
        </w:rPr>
        <w:t>The leaves were placed in zip lock bags, labeled and sent overnight to the diagnostic lab used for each growing region.</w:t>
      </w:r>
    </w:p>
    <w:p w:rsidR="000F2F13" w:rsidRDefault="000F2F13" w:rsidP="000F2F13">
      <w:pPr>
        <w:tabs>
          <w:tab w:val="left" w:pos="8280"/>
        </w:tabs>
        <w:rPr>
          <w:rFonts w:asciiTheme="majorHAnsi" w:hAnsiTheme="majorHAnsi"/>
        </w:rPr>
      </w:pPr>
    </w:p>
    <w:p w:rsidR="001D649A" w:rsidRDefault="000F2F13" w:rsidP="000F2F13">
      <w:pPr>
        <w:tabs>
          <w:tab w:val="left" w:pos="8280"/>
        </w:tabs>
        <w:rPr>
          <w:rFonts w:asciiTheme="majorHAnsi" w:hAnsiTheme="majorHAnsi"/>
        </w:rPr>
      </w:pPr>
      <w:r>
        <w:rPr>
          <w:rFonts w:asciiTheme="majorHAnsi" w:hAnsiTheme="majorHAnsi"/>
        </w:rPr>
        <w:t xml:space="preserve">The viruses tested for in the spring sampling were: Grapevine </w:t>
      </w:r>
      <w:proofErr w:type="spellStart"/>
      <w:r>
        <w:rPr>
          <w:rFonts w:asciiTheme="majorHAnsi" w:hAnsiTheme="majorHAnsi"/>
        </w:rPr>
        <w:t>Leaf</w:t>
      </w:r>
      <w:r w:rsidR="00A64E3E">
        <w:rPr>
          <w:rFonts w:asciiTheme="majorHAnsi" w:hAnsiTheme="majorHAnsi"/>
        </w:rPr>
        <w:t>roll</w:t>
      </w:r>
      <w:proofErr w:type="spellEnd"/>
      <w:r w:rsidR="00A64E3E">
        <w:rPr>
          <w:rFonts w:asciiTheme="majorHAnsi" w:hAnsiTheme="majorHAnsi"/>
        </w:rPr>
        <w:t xml:space="preserve"> – associated virus type 1 (</w:t>
      </w:r>
      <w:r>
        <w:rPr>
          <w:rFonts w:asciiTheme="majorHAnsi" w:hAnsiTheme="majorHAnsi"/>
        </w:rPr>
        <w:t>GLRaV-1)</w:t>
      </w:r>
      <w:proofErr w:type="gramStart"/>
      <w:r>
        <w:rPr>
          <w:rFonts w:asciiTheme="majorHAnsi" w:hAnsiTheme="majorHAnsi"/>
        </w:rPr>
        <w:t>,  type</w:t>
      </w:r>
      <w:proofErr w:type="gramEnd"/>
      <w:r>
        <w:rPr>
          <w:rFonts w:asciiTheme="majorHAnsi" w:hAnsiTheme="majorHAnsi"/>
        </w:rPr>
        <w:t xml:space="preserve"> 2 (GLRaV-2), type 3 (GLRaV-3), </w:t>
      </w:r>
      <w:r w:rsidR="00890701">
        <w:rPr>
          <w:rFonts w:asciiTheme="majorHAnsi" w:hAnsiTheme="majorHAnsi"/>
        </w:rPr>
        <w:t>and type 4(GLRav-4); Grapevine Red Blotch – associate virus (</w:t>
      </w:r>
      <w:proofErr w:type="spellStart"/>
      <w:r w:rsidR="00890701">
        <w:rPr>
          <w:rFonts w:asciiTheme="majorHAnsi" w:hAnsiTheme="majorHAnsi"/>
        </w:rPr>
        <w:t>GRBaV</w:t>
      </w:r>
      <w:proofErr w:type="spellEnd"/>
      <w:r w:rsidR="00890701">
        <w:rPr>
          <w:rFonts w:asciiTheme="majorHAnsi" w:hAnsiTheme="majorHAnsi"/>
        </w:rPr>
        <w:t xml:space="preserve">); Grapevine </w:t>
      </w:r>
      <w:proofErr w:type="spellStart"/>
      <w:r w:rsidR="00890701">
        <w:rPr>
          <w:rFonts w:asciiTheme="majorHAnsi" w:hAnsiTheme="majorHAnsi"/>
        </w:rPr>
        <w:t>Fanleaf</w:t>
      </w:r>
      <w:proofErr w:type="spellEnd"/>
      <w:r w:rsidR="00890701">
        <w:rPr>
          <w:rFonts w:asciiTheme="majorHAnsi" w:hAnsiTheme="majorHAnsi"/>
        </w:rPr>
        <w:t xml:space="preserve"> Virus (GFLV).  </w:t>
      </w:r>
    </w:p>
    <w:p w:rsidR="00890701" w:rsidRDefault="00890701" w:rsidP="000F2F13">
      <w:pPr>
        <w:tabs>
          <w:tab w:val="left" w:pos="8280"/>
        </w:tabs>
        <w:rPr>
          <w:rFonts w:asciiTheme="majorHAnsi" w:hAnsiTheme="majorHAnsi"/>
        </w:rPr>
      </w:pPr>
      <w:r>
        <w:rPr>
          <w:rFonts w:asciiTheme="majorHAnsi" w:hAnsiTheme="majorHAnsi"/>
        </w:rPr>
        <w:t xml:space="preserve">The viruses tested for  in the fall sampling were: Grapevine </w:t>
      </w:r>
      <w:proofErr w:type="spellStart"/>
      <w:r>
        <w:rPr>
          <w:rFonts w:asciiTheme="majorHAnsi" w:hAnsiTheme="majorHAnsi"/>
        </w:rPr>
        <w:t>Fanleaf</w:t>
      </w:r>
      <w:proofErr w:type="spellEnd"/>
      <w:r>
        <w:rPr>
          <w:rFonts w:asciiTheme="majorHAnsi" w:hAnsiTheme="majorHAnsi"/>
        </w:rPr>
        <w:t xml:space="preserve"> V</w:t>
      </w:r>
      <w:r w:rsidR="00373870">
        <w:rPr>
          <w:rFonts w:asciiTheme="majorHAnsi" w:hAnsiTheme="majorHAnsi"/>
        </w:rPr>
        <w:t>irus (GFLV</w:t>
      </w:r>
      <w:r>
        <w:rPr>
          <w:rFonts w:asciiTheme="majorHAnsi" w:hAnsiTheme="majorHAnsi"/>
        </w:rPr>
        <w:t xml:space="preserve">); </w:t>
      </w:r>
      <w:proofErr w:type="spellStart"/>
      <w:r>
        <w:rPr>
          <w:rFonts w:asciiTheme="majorHAnsi" w:hAnsiTheme="majorHAnsi"/>
        </w:rPr>
        <w:t>Arabis</w:t>
      </w:r>
      <w:proofErr w:type="spellEnd"/>
      <w:r>
        <w:rPr>
          <w:rFonts w:asciiTheme="majorHAnsi" w:hAnsiTheme="majorHAnsi"/>
        </w:rPr>
        <w:t xml:space="preserve"> Mosaic Virus (</w:t>
      </w:r>
      <w:proofErr w:type="spellStart"/>
      <w:r>
        <w:rPr>
          <w:rFonts w:asciiTheme="majorHAnsi" w:hAnsiTheme="majorHAnsi"/>
        </w:rPr>
        <w:t>ArMV</w:t>
      </w:r>
      <w:proofErr w:type="spellEnd"/>
      <w:r>
        <w:rPr>
          <w:rFonts w:asciiTheme="majorHAnsi" w:hAnsiTheme="majorHAnsi"/>
        </w:rPr>
        <w:t>); Tomato Ring Spot Virus/Grapevine Yellow Vein Disease (</w:t>
      </w:r>
      <w:proofErr w:type="spellStart"/>
      <w:r>
        <w:rPr>
          <w:rFonts w:asciiTheme="majorHAnsi" w:hAnsiTheme="majorHAnsi"/>
        </w:rPr>
        <w:t>ToRSV</w:t>
      </w:r>
      <w:proofErr w:type="spellEnd"/>
      <w:r>
        <w:rPr>
          <w:rFonts w:asciiTheme="majorHAnsi" w:hAnsiTheme="majorHAnsi"/>
        </w:rPr>
        <w:t xml:space="preserve">); Tobacco </w:t>
      </w:r>
      <w:proofErr w:type="spellStart"/>
      <w:r>
        <w:rPr>
          <w:rFonts w:asciiTheme="majorHAnsi" w:hAnsiTheme="majorHAnsi"/>
        </w:rPr>
        <w:t>Ringspot</w:t>
      </w:r>
      <w:proofErr w:type="spellEnd"/>
      <w:r>
        <w:rPr>
          <w:rFonts w:asciiTheme="majorHAnsi" w:hAnsiTheme="majorHAnsi"/>
        </w:rPr>
        <w:t xml:space="preserve"> Virus (TRSV); Grapevine Virus A (GVA); Tomato Black Ring Virus (TBRV); Strawberry Latent </w:t>
      </w:r>
      <w:proofErr w:type="spellStart"/>
      <w:r>
        <w:rPr>
          <w:rFonts w:asciiTheme="majorHAnsi" w:hAnsiTheme="majorHAnsi"/>
        </w:rPr>
        <w:t>Ringspot</w:t>
      </w:r>
      <w:proofErr w:type="spellEnd"/>
      <w:r>
        <w:rPr>
          <w:rFonts w:asciiTheme="majorHAnsi" w:hAnsiTheme="majorHAnsi"/>
        </w:rPr>
        <w:t xml:space="preserve"> Virus (SLRSV); Raspberry </w:t>
      </w:r>
      <w:proofErr w:type="spellStart"/>
      <w:r>
        <w:rPr>
          <w:rFonts w:asciiTheme="majorHAnsi" w:hAnsiTheme="majorHAnsi"/>
        </w:rPr>
        <w:t>Ringspot</w:t>
      </w:r>
      <w:proofErr w:type="spellEnd"/>
      <w:r>
        <w:rPr>
          <w:rFonts w:asciiTheme="majorHAnsi" w:hAnsiTheme="majorHAnsi"/>
        </w:rPr>
        <w:t xml:space="preserve"> Virus (</w:t>
      </w:r>
      <w:proofErr w:type="spellStart"/>
      <w:r>
        <w:rPr>
          <w:rFonts w:asciiTheme="majorHAnsi" w:hAnsiTheme="majorHAnsi"/>
        </w:rPr>
        <w:t>RpRSV</w:t>
      </w:r>
      <w:proofErr w:type="spellEnd"/>
      <w:r>
        <w:rPr>
          <w:rFonts w:asciiTheme="majorHAnsi" w:hAnsiTheme="majorHAnsi"/>
        </w:rPr>
        <w:t>); Grapevine Fleck Virus (</w:t>
      </w:r>
      <w:proofErr w:type="spellStart"/>
      <w:r>
        <w:rPr>
          <w:rFonts w:asciiTheme="majorHAnsi" w:hAnsiTheme="majorHAnsi"/>
        </w:rPr>
        <w:t>GFkV</w:t>
      </w:r>
      <w:proofErr w:type="spellEnd"/>
      <w:r>
        <w:rPr>
          <w:rFonts w:asciiTheme="majorHAnsi" w:hAnsiTheme="majorHAnsi"/>
        </w:rPr>
        <w:t xml:space="preserve">); and Grapevine </w:t>
      </w:r>
      <w:proofErr w:type="spellStart"/>
      <w:r>
        <w:rPr>
          <w:rFonts w:asciiTheme="majorHAnsi" w:hAnsiTheme="majorHAnsi"/>
        </w:rPr>
        <w:t>Leafroll</w:t>
      </w:r>
      <w:proofErr w:type="spellEnd"/>
      <w:r>
        <w:rPr>
          <w:rFonts w:asciiTheme="majorHAnsi" w:hAnsiTheme="majorHAnsi"/>
        </w:rPr>
        <w:t xml:space="preserve"> – associated virus type 3 (GLRaV-3).</w:t>
      </w:r>
    </w:p>
    <w:p w:rsidR="00890701" w:rsidRDefault="00890701" w:rsidP="000F2F13">
      <w:pPr>
        <w:tabs>
          <w:tab w:val="left" w:pos="8280"/>
        </w:tabs>
        <w:rPr>
          <w:rFonts w:asciiTheme="majorHAnsi" w:hAnsiTheme="majorHAnsi"/>
        </w:rPr>
      </w:pPr>
    </w:p>
    <w:p w:rsidR="00E03D89" w:rsidRPr="00744AF0" w:rsidRDefault="003F0BAE" w:rsidP="00744AF0">
      <w:pPr>
        <w:pStyle w:val="ListParagraph"/>
        <w:numPr>
          <w:ilvl w:val="0"/>
          <w:numId w:val="3"/>
        </w:numPr>
        <w:tabs>
          <w:tab w:val="left" w:pos="8280"/>
        </w:tabs>
        <w:rPr>
          <w:rFonts w:asciiTheme="majorHAnsi" w:hAnsiTheme="majorHAnsi"/>
        </w:rPr>
      </w:pPr>
      <w:r w:rsidRPr="00744AF0">
        <w:rPr>
          <w:rFonts w:asciiTheme="majorHAnsi" w:hAnsiTheme="majorHAnsi"/>
          <w:b/>
        </w:rPr>
        <w:t xml:space="preserve">Grapevine </w:t>
      </w:r>
      <w:proofErr w:type="spellStart"/>
      <w:r w:rsidRPr="00744AF0">
        <w:rPr>
          <w:rFonts w:asciiTheme="majorHAnsi" w:hAnsiTheme="majorHAnsi"/>
          <w:b/>
        </w:rPr>
        <w:t>Fanleaf</w:t>
      </w:r>
      <w:proofErr w:type="spellEnd"/>
      <w:r w:rsidRPr="00744AF0">
        <w:rPr>
          <w:rFonts w:asciiTheme="majorHAnsi" w:hAnsiTheme="majorHAnsi"/>
          <w:b/>
        </w:rPr>
        <w:t xml:space="preserve"> Virus (GFLV)</w:t>
      </w:r>
      <w:r w:rsidRPr="00744AF0">
        <w:rPr>
          <w:rFonts w:asciiTheme="majorHAnsi" w:hAnsiTheme="majorHAnsi"/>
        </w:rPr>
        <w:t xml:space="preserve">.  </w:t>
      </w:r>
      <w:r w:rsidR="00744AF0">
        <w:rPr>
          <w:rFonts w:asciiTheme="majorHAnsi" w:hAnsiTheme="majorHAnsi"/>
        </w:rPr>
        <w:t xml:space="preserve">One positive </w:t>
      </w:r>
      <w:r w:rsidRPr="00744AF0">
        <w:rPr>
          <w:rFonts w:asciiTheme="majorHAnsi" w:hAnsiTheme="majorHAnsi"/>
        </w:rPr>
        <w:t xml:space="preserve">was found in the Long Island region.  </w:t>
      </w:r>
    </w:p>
    <w:p w:rsidR="003F0BAE" w:rsidRPr="00744AF0" w:rsidRDefault="003F0BAE" w:rsidP="00744AF0">
      <w:pPr>
        <w:pStyle w:val="ListParagraph"/>
        <w:numPr>
          <w:ilvl w:val="0"/>
          <w:numId w:val="3"/>
        </w:numPr>
        <w:tabs>
          <w:tab w:val="left" w:pos="8280"/>
        </w:tabs>
        <w:rPr>
          <w:rFonts w:asciiTheme="majorHAnsi" w:hAnsiTheme="majorHAnsi"/>
        </w:rPr>
      </w:pPr>
      <w:proofErr w:type="spellStart"/>
      <w:r w:rsidRPr="00744AF0">
        <w:rPr>
          <w:rFonts w:asciiTheme="majorHAnsi" w:hAnsiTheme="majorHAnsi"/>
          <w:b/>
        </w:rPr>
        <w:t>Arabis</w:t>
      </w:r>
      <w:proofErr w:type="spellEnd"/>
      <w:r w:rsidRPr="00744AF0">
        <w:rPr>
          <w:rFonts w:asciiTheme="majorHAnsi" w:hAnsiTheme="majorHAnsi"/>
          <w:b/>
        </w:rPr>
        <w:t xml:space="preserve"> Mosaic Virus (</w:t>
      </w:r>
      <w:proofErr w:type="spellStart"/>
      <w:r w:rsidRPr="00744AF0">
        <w:rPr>
          <w:rFonts w:asciiTheme="majorHAnsi" w:hAnsiTheme="majorHAnsi"/>
          <w:b/>
        </w:rPr>
        <w:t>ArMV</w:t>
      </w:r>
      <w:proofErr w:type="spellEnd"/>
      <w:r w:rsidRPr="00744AF0">
        <w:rPr>
          <w:rFonts w:asciiTheme="majorHAnsi" w:hAnsiTheme="majorHAnsi"/>
          <w:b/>
        </w:rPr>
        <w:t>)</w:t>
      </w:r>
      <w:r w:rsidRPr="00744AF0">
        <w:rPr>
          <w:rFonts w:asciiTheme="majorHAnsi" w:hAnsiTheme="majorHAnsi"/>
        </w:rPr>
        <w:t>.</w:t>
      </w:r>
      <w:r w:rsidR="00744AF0">
        <w:rPr>
          <w:rFonts w:asciiTheme="majorHAnsi" w:hAnsiTheme="majorHAnsi"/>
        </w:rPr>
        <w:t xml:space="preserve">  No positive results.</w:t>
      </w:r>
    </w:p>
    <w:p w:rsidR="003F0BAE" w:rsidRPr="00744AF0" w:rsidRDefault="003F0BAE" w:rsidP="00744AF0">
      <w:pPr>
        <w:pStyle w:val="ListParagraph"/>
        <w:numPr>
          <w:ilvl w:val="0"/>
          <w:numId w:val="3"/>
        </w:numPr>
        <w:tabs>
          <w:tab w:val="left" w:pos="8280"/>
        </w:tabs>
        <w:rPr>
          <w:rFonts w:asciiTheme="majorHAnsi" w:hAnsiTheme="majorHAnsi"/>
        </w:rPr>
      </w:pPr>
      <w:r w:rsidRPr="00744AF0">
        <w:rPr>
          <w:rFonts w:asciiTheme="majorHAnsi" w:hAnsiTheme="majorHAnsi"/>
          <w:b/>
        </w:rPr>
        <w:t>Tomato Ring Spot Virus/Grapevine Yellow Vein Disease (</w:t>
      </w:r>
      <w:proofErr w:type="spellStart"/>
      <w:r w:rsidRPr="00744AF0">
        <w:rPr>
          <w:rFonts w:asciiTheme="majorHAnsi" w:hAnsiTheme="majorHAnsi"/>
          <w:b/>
        </w:rPr>
        <w:t>ToRSV</w:t>
      </w:r>
      <w:proofErr w:type="spellEnd"/>
      <w:r w:rsidRPr="00744AF0">
        <w:rPr>
          <w:rFonts w:asciiTheme="majorHAnsi" w:hAnsiTheme="majorHAnsi"/>
          <w:b/>
        </w:rPr>
        <w:t>)</w:t>
      </w:r>
      <w:r w:rsidRPr="00744AF0">
        <w:rPr>
          <w:rFonts w:asciiTheme="majorHAnsi" w:hAnsiTheme="majorHAnsi"/>
        </w:rPr>
        <w:t xml:space="preserve">.  </w:t>
      </w:r>
      <w:r w:rsidR="00744AF0">
        <w:rPr>
          <w:rFonts w:asciiTheme="majorHAnsi" w:hAnsiTheme="majorHAnsi"/>
        </w:rPr>
        <w:t xml:space="preserve">One positive </w:t>
      </w:r>
      <w:r w:rsidRPr="00744AF0">
        <w:rPr>
          <w:rFonts w:asciiTheme="majorHAnsi" w:hAnsiTheme="majorHAnsi"/>
        </w:rPr>
        <w:t xml:space="preserve">was </w:t>
      </w:r>
      <w:r w:rsidR="00744AF0">
        <w:rPr>
          <w:rFonts w:asciiTheme="majorHAnsi" w:hAnsiTheme="majorHAnsi"/>
        </w:rPr>
        <w:t xml:space="preserve">found </w:t>
      </w:r>
      <w:r w:rsidRPr="00744AF0">
        <w:rPr>
          <w:rFonts w:asciiTheme="majorHAnsi" w:hAnsiTheme="majorHAnsi"/>
        </w:rPr>
        <w:t>in the Hudson Valley.</w:t>
      </w:r>
    </w:p>
    <w:p w:rsidR="003F0BAE" w:rsidRPr="00744AF0" w:rsidRDefault="003F0BAE" w:rsidP="00744AF0">
      <w:pPr>
        <w:pStyle w:val="ListParagraph"/>
        <w:numPr>
          <w:ilvl w:val="0"/>
          <w:numId w:val="3"/>
        </w:numPr>
        <w:tabs>
          <w:tab w:val="left" w:pos="8280"/>
        </w:tabs>
        <w:rPr>
          <w:rFonts w:asciiTheme="majorHAnsi" w:hAnsiTheme="majorHAnsi"/>
        </w:rPr>
      </w:pPr>
      <w:r w:rsidRPr="00744AF0">
        <w:rPr>
          <w:rFonts w:asciiTheme="majorHAnsi" w:hAnsiTheme="majorHAnsi"/>
          <w:b/>
        </w:rPr>
        <w:t xml:space="preserve">Tobacco </w:t>
      </w:r>
      <w:proofErr w:type="spellStart"/>
      <w:r w:rsidRPr="00744AF0">
        <w:rPr>
          <w:rFonts w:asciiTheme="majorHAnsi" w:hAnsiTheme="majorHAnsi"/>
          <w:b/>
        </w:rPr>
        <w:t>Ringspot</w:t>
      </w:r>
      <w:proofErr w:type="spellEnd"/>
      <w:r w:rsidRPr="00744AF0">
        <w:rPr>
          <w:rFonts w:asciiTheme="majorHAnsi" w:hAnsiTheme="majorHAnsi"/>
          <w:b/>
        </w:rPr>
        <w:t xml:space="preserve"> Virus (TRSV)</w:t>
      </w:r>
      <w:r w:rsidRPr="00744AF0">
        <w:rPr>
          <w:rFonts w:asciiTheme="majorHAnsi" w:hAnsiTheme="majorHAnsi"/>
        </w:rPr>
        <w:t>.</w:t>
      </w:r>
      <w:r w:rsidR="00744AF0">
        <w:rPr>
          <w:rFonts w:asciiTheme="majorHAnsi" w:hAnsiTheme="majorHAnsi"/>
        </w:rPr>
        <w:t xml:space="preserve">  No positive results.</w:t>
      </w:r>
    </w:p>
    <w:p w:rsidR="003F0BAE" w:rsidRDefault="00744AF0" w:rsidP="00744AF0">
      <w:pPr>
        <w:pStyle w:val="ListParagraph"/>
        <w:numPr>
          <w:ilvl w:val="0"/>
          <w:numId w:val="3"/>
        </w:numPr>
        <w:tabs>
          <w:tab w:val="left" w:pos="8280"/>
        </w:tabs>
        <w:rPr>
          <w:rFonts w:asciiTheme="majorHAnsi" w:hAnsiTheme="majorHAnsi"/>
        </w:rPr>
      </w:pPr>
      <w:r w:rsidRPr="00744AF0">
        <w:rPr>
          <w:rFonts w:asciiTheme="majorHAnsi" w:hAnsiTheme="majorHAnsi"/>
          <w:b/>
        </w:rPr>
        <w:t xml:space="preserve">Grapevine Virus </w:t>
      </w:r>
      <w:proofErr w:type="gramStart"/>
      <w:r w:rsidRPr="00744AF0">
        <w:rPr>
          <w:rFonts w:asciiTheme="majorHAnsi" w:hAnsiTheme="majorHAnsi"/>
          <w:b/>
        </w:rPr>
        <w:t>A</w:t>
      </w:r>
      <w:proofErr w:type="gramEnd"/>
      <w:r w:rsidRPr="00744AF0">
        <w:rPr>
          <w:rFonts w:asciiTheme="majorHAnsi" w:hAnsiTheme="majorHAnsi"/>
          <w:b/>
        </w:rPr>
        <w:t xml:space="preserve"> (GVA)</w:t>
      </w:r>
      <w:r w:rsidRPr="00744AF0">
        <w:rPr>
          <w:rFonts w:asciiTheme="majorHAnsi" w:hAnsiTheme="majorHAnsi"/>
        </w:rPr>
        <w:t xml:space="preserve"> was found in 4 samples – 2 in Long Island and 2 in the Hudson Valley.</w:t>
      </w:r>
    </w:p>
    <w:p w:rsidR="00744AF0" w:rsidRPr="00744AF0" w:rsidRDefault="00744AF0" w:rsidP="00744AF0">
      <w:pPr>
        <w:pStyle w:val="ListParagraph"/>
        <w:numPr>
          <w:ilvl w:val="0"/>
          <w:numId w:val="3"/>
        </w:numPr>
        <w:tabs>
          <w:tab w:val="left" w:pos="8280"/>
        </w:tabs>
        <w:rPr>
          <w:rFonts w:asciiTheme="majorHAnsi" w:hAnsiTheme="majorHAnsi"/>
          <w:b/>
        </w:rPr>
      </w:pPr>
      <w:r w:rsidRPr="00744AF0">
        <w:rPr>
          <w:rFonts w:asciiTheme="majorHAnsi" w:hAnsiTheme="majorHAnsi"/>
          <w:b/>
        </w:rPr>
        <w:t xml:space="preserve">Tomato Black Ring Virus (TBRV).  </w:t>
      </w:r>
      <w:r>
        <w:rPr>
          <w:rFonts w:asciiTheme="majorHAnsi" w:hAnsiTheme="majorHAnsi"/>
        </w:rPr>
        <w:t>No positive results.</w:t>
      </w:r>
    </w:p>
    <w:p w:rsidR="00744AF0" w:rsidRPr="00744AF0" w:rsidRDefault="00744AF0" w:rsidP="00744AF0">
      <w:pPr>
        <w:pStyle w:val="ListParagraph"/>
        <w:numPr>
          <w:ilvl w:val="0"/>
          <w:numId w:val="3"/>
        </w:numPr>
        <w:tabs>
          <w:tab w:val="left" w:pos="8280"/>
        </w:tabs>
        <w:rPr>
          <w:rFonts w:asciiTheme="majorHAnsi" w:hAnsiTheme="majorHAnsi"/>
          <w:b/>
        </w:rPr>
      </w:pPr>
      <w:r w:rsidRPr="00744AF0">
        <w:rPr>
          <w:rFonts w:asciiTheme="majorHAnsi" w:hAnsiTheme="majorHAnsi"/>
          <w:b/>
        </w:rPr>
        <w:t xml:space="preserve">Strawberry Latent </w:t>
      </w:r>
      <w:proofErr w:type="spellStart"/>
      <w:r w:rsidRPr="00744AF0">
        <w:rPr>
          <w:rFonts w:asciiTheme="majorHAnsi" w:hAnsiTheme="majorHAnsi"/>
          <w:b/>
        </w:rPr>
        <w:t>Ringspot</w:t>
      </w:r>
      <w:proofErr w:type="spellEnd"/>
      <w:r w:rsidRPr="00744AF0">
        <w:rPr>
          <w:rFonts w:asciiTheme="majorHAnsi" w:hAnsiTheme="majorHAnsi"/>
          <w:b/>
        </w:rPr>
        <w:t xml:space="preserve"> Virus (SLRSV)</w:t>
      </w:r>
      <w:r>
        <w:rPr>
          <w:rFonts w:asciiTheme="majorHAnsi" w:hAnsiTheme="majorHAnsi"/>
          <w:b/>
        </w:rPr>
        <w:t xml:space="preserve">. </w:t>
      </w:r>
      <w:r>
        <w:rPr>
          <w:rFonts w:asciiTheme="majorHAnsi" w:hAnsiTheme="majorHAnsi"/>
        </w:rPr>
        <w:t xml:space="preserve"> No positive results.</w:t>
      </w:r>
    </w:p>
    <w:p w:rsidR="00744AF0" w:rsidRPr="00744AF0" w:rsidRDefault="00744AF0" w:rsidP="00744AF0">
      <w:pPr>
        <w:pStyle w:val="ListParagraph"/>
        <w:numPr>
          <w:ilvl w:val="0"/>
          <w:numId w:val="3"/>
        </w:numPr>
        <w:tabs>
          <w:tab w:val="left" w:pos="8280"/>
        </w:tabs>
        <w:rPr>
          <w:rFonts w:asciiTheme="majorHAnsi" w:hAnsiTheme="majorHAnsi"/>
          <w:b/>
        </w:rPr>
      </w:pPr>
      <w:r w:rsidRPr="00744AF0">
        <w:rPr>
          <w:rFonts w:asciiTheme="majorHAnsi" w:hAnsiTheme="majorHAnsi"/>
          <w:b/>
        </w:rPr>
        <w:t xml:space="preserve">Raspberry </w:t>
      </w:r>
      <w:proofErr w:type="spellStart"/>
      <w:r w:rsidRPr="00744AF0">
        <w:rPr>
          <w:rFonts w:asciiTheme="majorHAnsi" w:hAnsiTheme="majorHAnsi"/>
          <w:b/>
        </w:rPr>
        <w:t>Ringspot</w:t>
      </w:r>
      <w:proofErr w:type="spellEnd"/>
      <w:r w:rsidRPr="00744AF0">
        <w:rPr>
          <w:rFonts w:asciiTheme="majorHAnsi" w:hAnsiTheme="majorHAnsi"/>
          <w:b/>
        </w:rPr>
        <w:t xml:space="preserve"> Virus (</w:t>
      </w:r>
      <w:proofErr w:type="spellStart"/>
      <w:r w:rsidRPr="00744AF0">
        <w:rPr>
          <w:rFonts w:asciiTheme="majorHAnsi" w:hAnsiTheme="majorHAnsi"/>
          <w:b/>
        </w:rPr>
        <w:t>RpRSV</w:t>
      </w:r>
      <w:proofErr w:type="spellEnd"/>
      <w:r w:rsidRPr="00744AF0">
        <w:rPr>
          <w:rFonts w:asciiTheme="majorHAnsi" w:hAnsiTheme="majorHAnsi"/>
          <w:b/>
        </w:rPr>
        <w:t>)</w:t>
      </w:r>
      <w:r>
        <w:rPr>
          <w:rFonts w:asciiTheme="majorHAnsi" w:hAnsiTheme="majorHAnsi"/>
          <w:b/>
        </w:rPr>
        <w:t xml:space="preserve">.  </w:t>
      </w:r>
      <w:r>
        <w:rPr>
          <w:rFonts w:asciiTheme="majorHAnsi" w:hAnsiTheme="majorHAnsi"/>
        </w:rPr>
        <w:t>No positive results.</w:t>
      </w:r>
    </w:p>
    <w:p w:rsidR="00744AF0" w:rsidRPr="00CC7D94" w:rsidRDefault="00744AF0" w:rsidP="00744AF0">
      <w:pPr>
        <w:pStyle w:val="ListParagraph"/>
        <w:numPr>
          <w:ilvl w:val="0"/>
          <w:numId w:val="3"/>
        </w:numPr>
        <w:tabs>
          <w:tab w:val="left" w:pos="8280"/>
        </w:tabs>
        <w:rPr>
          <w:rFonts w:asciiTheme="majorHAnsi" w:hAnsiTheme="majorHAnsi"/>
          <w:b/>
        </w:rPr>
      </w:pPr>
      <w:r w:rsidRPr="00744AF0">
        <w:rPr>
          <w:rFonts w:asciiTheme="majorHAnsi" w:hAnsiTheme="majorHAnsi"/>
          <w:b/>
        </w:rPr>
        <w:t>Grapevine Fleck Virus (</w:t>
      </w:r>
      <w:proofErr w:type="spellStart"/>
      <w:r w:rsidRPr="00744AF0">
        <w:rPr>
          <w:rFonts w:asciiTheme="majorHAnsi" w:hAnsiTheme="majorHAnsi"/>
          <w:b/>
        </w:rPr>
        <w:t>GFkV</w:t>
      </w:r>
      <w:proofErr w:type="spellEnd"/>
      <w:r w:rsidRPr="00744AF0">
        <w:rPr>
          <w:rFonts w:asciiTheme="majorHAnsi" w:hAnsiTheme="majorHAnsi"/>
          <w:b/>
        </w:rPr>
        <w:t>)</w:t>
      </w:r>
      <w:r>
        <w:rPr>
          <w:rFonts w:asciiTheme="majorHAnsi" w:hAnsiTheme="majorHAnsi"/>
          <w:b/>
        </w:rPr>
        <w:t xml:space="preserve">.  </w:t>
      </w:r>
      <w:r>
        <w:rPr>
          <w:rFonts w:asciiTheme="majorHAnsi" w:hAnsiTheme="majorHAnsi"/>
        </w:rPr>
        <w:t xml:space="preserve">Found in 7 samples – 1 in </w:t>
      </w:r>
      <w:r w:rsidR="00CC7D94">
        <w:rPr>
          <w:rFonts w:asciiTheme="majorHAnsi" w:hAnsiTheme="majorHAnsi"/>
        </w:rPr>
        <w:t>Lake Erie Region, 4 in Long Island, and 2 in the Hudson Valley.</w:t>
      </w:r>
    </w:p>
    <w:p w:rsidR="00CC7D94" w:rsidRPr="00A64E3E" w:rsidRDefault="00CC7D94" w:rsidP="00744AF0">
      <w:pPr>
        <w:pStyle w:val="ListParagraph"/>
        <w:numPr>
          <w:ilvl w:val="0"/>
          <w:numId w:val="3"/>
        </w:numPr>
        <w:tabs>
          <w:tab w:val="left" w:pos="8280"/>
        </w:tabs>
        <w:rPr>
          <w:rFonts w:asciiTheme="majorHAnsi" w:hAnsiTheme="majorHAnsi"/>
          <w:b/>
        </w:rPr>
      </w:pPr>
      <w:r w:rsidRPr="00CC7D94">
        <w:rPr>
          <w:rFonts w:asciiTheme="majorHAnsi" w:hAnsiTheme="majorHAnsi"/>
          <w:b/>
        </w:rPr>
        <w:t xml:space="preserve">Grapevine </w:t>
      </w:r>
      <w:proofErr w:type="spellStart"/>
      <w:r w:rsidRPr="00CC7D94">
        <w:rPr>
          <w:rFonts w:asciiTheme="majorHAnsi" w:hAnsiTheme="majorHAnsi"/>
          <w:b/>
        </w:rPr>
        <w:t>Leafroll</w:t>
      </w:r>
      <w:proofErr w:type="spellEnd"/>
      <w:r w:rsidRPr="00CC7D94">
        <w:rPr>
          <w:rFonts w:asciiTheme="majorHAnsi" w:hAnsiTheme="majorHAnsi"/>
          <w:b/>
        </w:rPr>
        <w:t xml:space="preserve"> – associated virus type 1 (GLRaV-1).  </w:t>
      </w:r>
      <w:r w:rsidR="00A64E3E">
        <w:rPr>
          <w:rFonts w:asciiTheme="majorHAnsi" w:hAnsiTheme="majorHAnsi"/>
        </w:rPr>
        <w:t>Found in 13 samples – 3 in the Finger Lakes Region and 10 in the Lake Erie Region.</w:t>
      </w:r>
    </w:p>
    <w:p w:rsidR="00A64E3E" w:rsidRPr="00A64E3E" w:rsidRDefault="00A64E3E" w:rsidP="00744AF0">
      <w:pPr>
        <w:pStyle w:val="ListParagraph"/>
        <w:numPr>
          <w:ilvl w:val="0"/>
          <w:numId w:val="3"/>
        </w:numPr>
        <w:tabs>
          <w:tab w:val="left" w:pos="8280"/>
        </w:tabs>
        <w:rPr>
          <w:rFonts w:asciiTheme="majorHAnsi" w:hAnsiTheme="majorHAnsi"/>
          <w:b/>
        </w:rPr>
      </w:pPr>
      <w:r w:rsidRPr="00A64E3E">
        <w:rPr>
          <w:rFonts w:asciiTheme="majorHAnsi" w:hAnsiTheme="majorHAnsi"/>
          <w:b/>
        </w:rPr>
        <w:t xml:space="preserve">Grapevine </w:t>
      </w:r>
      <w:proofErr w:type="spellStart"/>
      <w:r w:rsidRPr="00A64E3E">
        <w:rPr>
          <w:rFonts w:asciiTheme="majorHAnsi" w:hAnsiTheme="majorHAnsi"/>
          <w:b/>
        </w:rPr>
        <w:t>Leafroll</w:t>
      </w:r>
      <w:proofErr w:type="spellEnd"/>
      <w:r w:rsidRPr="00A64E3E">
        <w:rPr>
          <w:rFonts w:asciiTheme="majorHAnsi" w:hAnsiTheme="majorHAnsi"/>
          <w:b/>
        </w:rPr>
        <w:t xml:space="preserve"> – associated virus type 2 (GLRaV-2).  </w:t>
      </w:r>
      <w:r>
        <w:rPr>
          <w:rFonts w:asciiTheme="majorHAnsi" w:hAnsiTheme="majorHAnsi"/>
        </w:rPr>
        <w:t>Found in 3 samples – 1 in the Finger Lakes Region and 2 in Long Island.</w:t>
      </w:r>
    </w:p>
    <w:p w:rsidR="00A64E3E" w:rsidRPr="00A64E3E" w:rsidRDefault="00A64E3E" w:rsidP="00A64E3E">
      <w:pPr>
        <w:pStyle w:val="ListParagraph"/>
        <w:numPr>
          <w:ilvl w:val="0"/>
          <w:numId w:val="3"/>
        </w:numPr>
        <w:tabs>
          <w:tab w:val="left" w:pos="8280"/>
        </w:tabs>
        <w:rPr>
          <w:rFonts w:asciiTheme="majorHAnsi" w:hAnsiTheme="majorHAnsi"/>
          <w:b/>
        </w:rPr>
      </w:pPr>
      <w:r w:rsidRPr="00A64E3E">
        <w:rPr>
          <w:rFonts w:asciiTheme="majorHAnsi" w:hAnsiTheme="majorHAnsi"/>
          <w:b/>
        </w:rPr>
        <w:t xml:space="preserve">Grapevine </w:t>
      </w:r>
      <w:proofErr w:type="spellStart"/>
      <w:r w:rsidRPr="00A64E3E">
        <w:rPr>
          <w:rFonts w:asciiTheme="majorHAnsi" w:hAnsiTheme="majorHAnsi"/>
          <w:b/>
        </w:rPr>
        <w:t>Leafroll</w:t>
      </w:r>
      <w:proofErr w:type="spellEnd"/>
      <w:r w:rsidRPr="00A64E3E">
        <w:rPr>
          <w:rFonts w:asciiTheme="majorHAnsi" w:hAnsiTheme="majorHAnsi"/>
          <w:b/>
        </w:rPr>
        <w:t xml:space="preserve"> – associated virus type 3 (GLRaV-3).  </w:t>
      </w:r>
      <w:r>
        <w:rPr>
          <w:rFonts w:asciiTheme="majorHAnsi" w:hAnsiTheme="majorHAnsi"/>
        </w:rPr>
        <w:t>Found in 44 samples – 5 in the Finger Lakes Region, 18 in the Lake Erie Region, 18 in Long Island, and 3 in the Hudson Valley.</w:t>
      </w:r>
    </w:p>
    <w:p w:rsidR="00A64E3E" w:rsidRPr="00A0173D" w:rsidRDefault="00A64E3E" w:rsidP="00A64E3E">
      <w:pPr>
        <w:pStyle w:val="ListParagraph"/>
        <w:numPr>
          <w:ilvl w:val="0"/>
          <w:numId w:val="3"/>
        </w:numPr>
        <w:tabs>
          <w:tab w:val="left" w:pos="8280"/>
        </w:tabs>
        <w:rPr>
          <w:rFonts w:asciiTheme="majorHAnsi" w:hAnsiTheme="majorHAnsi"/>
          <w:b/>
        </w:rPr>
      </w:pPr>
      <w:r w:rsidRPr="00A64E3E">
        <w:rPr>
          <w:rFonts w:asciiTheme="majorHAnsi" w:hAnsiTheme="majorHAnsi"/>
          <w:b/>
        </w:rPr>
        <w:t xml:space="preserve">Grapevine </w:t>
      </w:r>
      <w:proofErr w:type="spellStart"/>
      <w:r w:rsidRPr="00A64E3E">
        <w:rPr>
          <w:rFonts w:asciiTheme="majorHAnsi" w:hAnsiTheme="majorHAnsi"/>
          <w:b/>
        </w:rPr>
        <w:t>Leafroll</w:t>
      </w:r>
      <w:proofErr w:type="spellEnd"/>
      <w:r w:rsidRPr="00A64E3E">
        <w:rPr>
          <w:rFonts w:asciiTheme="majorHAnsi" w:hAnsiTheme="majorHAnsi"/>
          <w:b/>
        </w:rPr>
        <w:t xml:space="preserve"> – associated virus type 4 (GLRaV-4).  </w:t>
      </w:r>
      <w:r>
        <w:rPr>
          <w:rFonts w:asciiTheme="majorHAnsi" w:hAnsiTheme="majorHAnsi"/>
        </w:rPr>
        <w:t>Found in 2 samples – 1 in the Finger Lakes Region and 1 in Long Island.</w:t>
      </w:r>
    </w:p>
    <w:p w:rsidR="00A0173D" w:rsidRPr="008C7855" w:rsidRDefault="00A0173D" w:rsidP="00A0173D">
      <w:pPr>
        <w:pStyle w:val="ListParagraph"/>
        <w:tabs>
          <w:tab w:val="left" w:pos="8280"/>
        </w:tabs>
        <w:rPr>
          <w:rFonts w:asciiTheme="majorHAnsi" w:hAnsiTheme="majorHAnsi"/>
          <w:b/>
        </w:rPr>
      </w:pPr>
    </w:p>
    <w:p w:rsidR="008C7855" w:rsidRPr="008C7855" w:rsidRDefault="008C7855" w:rsidP="008C7855">
      <w:pPr>
        <w:tabs>
          <w:tab w:val="left" w:pos="8280"/>
        </w:tabs>
        <w:rPr>
          <w:rFonts w:asciiTheme="majorHAnsi" w:hAnsiTheme="majorHAnsi"/>
          <w:b/>
        </w:rPr>
      </w:pPr>
      <w:r>
        <w:rPr>
          <w:rFonts w:asciiTheme="majorHAnsi" w:hAnsiTheme="majorHAnsi"/>
        </w:rPr>
        <w:t xml:space="preserve">There were a total of 75 positive results out of 2,197 virus tests completed.  </w:t>
      </w:r>
    </w:p>
    <w:sectPr w:rsidR="008C7855" w:rsidRPr="008C7855" w:rsidSect="00E87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6AF3"/>
    <w:multiLevelType w:val="hybridMultilevel"/>
    <w:tmpl w:val="71AAF8E2"/>
    <w:lvl w:ilvl="0" w:tplc="D93C6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F4E51"/>
    <w:multiLevelType w:val="hybridMultilevel"/>
    <w:tmpl w:val="F06608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34D274F"/>
    <w:multiLevelType w:val="hybridMultilevel"/>
    <w:tmpl w:val="F8E28172"/>
    <w:lvl w:ilvl="0" w:tplc="4D1E0D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DE5"/>
    <w:rsid w:val="000F2F13"/>
    <w:rsid w:val="000F34A8"/>
    <w:rsid w:val="00141D87"/>
    <w:rsid w:val="001D649A"/>
    <w:rsid w:val="00373870"/>
    <w:rsid w:val="00392938"/>
    <w:rsid w:val="003F0BAE"/>
    <w:rsid w:val="00413BAA"/>
    <w:rsid w:val="004F5030"/>
    <w:rsid w:val="005C6D4C"/>
    <w:rsid w:val="005E425F"/>
    <w:rsid w:val="00610924"/>
    <w:rsid w:val="006A10CB"/>
    <w:rsid w:val="00744AF0"/>
    <w:rsid w:val="00751245"/>
    <w:rsid w:val="00890701"/>
    <w:rsid w:val="008C7855"/>
    <w:rsid w:val="0092482E"/>
    <w:rsid w:val="00934958"/>
    <w:rsid w:val="009B4DE5"/>
    <w:rsid w:val="00A0173D"/>
    <w:rsid w:val="00A64E3E"/>
    <w:rsid w:val="00B43329"/>
    <w:rsid w:val="00B870A3"/>
    <w:rsid w:val="00C01331"/>
    <w:rsid w:val="00CC7D94"/>
    <w:rsid w:val="00D52485"/>
    <w:rsid w:val="00DD60C6"/>
    <w:rsid w:val="00E03D89"/>
    <w:rsid w:val="00E230A5"/>
    <w:rsid w:val="00E874C8"/>
    <w:rsid w:val="00EF665C"/>
    <w:rsid w:val="00F46776"/>
    <w:rsid w:val="00F5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E5"/>
    <w:pPr>
      <w:spacing w:after="0" w:line="240"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LERGP Extension Team</dc:creator>
  <cp:keywords/>
  <dc:description/>
  <cp:lastModifiedBy>LERGP Extension Team</cp:lastModifiedBy>
  <cp:revision>9</cp:revision>
  <dcterms:created xsi:type="dcterms:W3CDTF">2013-11-18T16:06:00Z</dcterms:created>
  <dcterms:modified xsi:type="dcterms:W3CDTF">2013-12-17T16:39:00Z</dcterms:modified>
</cp:coreProperties>
</file>